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43" w:rsidRDefault="00D52D43" w:rsidP="00C91763">
      <w:pPr>
        <w:rPr>
          <w:rFonts w:cs="Effra"/>
          <w:b/>
          <w:sz w:val="24"/>
          <w:szCs w:val="20"/>
        </w:rPr>
      </w:pPr>
      <w:bookmarkStart w:id="0" w:name="_GoBack"/>
      <w:bookmarkEnd w:id="0"/>
    </w:p>
    <w:p w:rsidR="00D52D43" w:rsidRDefault="00C91763" w:rsidP="00CB635E">
      <w:pPr>
        <w:jc w:val="center"/>
        <w:rPr>
          <w:rFonts w:cs="Effra"/>
          <w:b/>
          <w:sz w:val="24"/>
          <w:szCs w:val="20"/>
        </w:rPr>
      </w:pPr>
      <w:r>
        <w:rPr>
          <w:noProof/>
          <w:lang w:eastAsia="en-GB"/>
        </w:rPr>
        <w:drawing>
          <wp:inline distT="0" distB="0" distL="0" distR="0" wp14:anchorId="21477AC1" wp14:editId="4E3CFDCD">
            <wp:extent cx="1504950" cy="671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7112" cy="672470"/>
                    </a:xfrm>
                    <a:prstGeom prst="rect">
                      <a:avLst/>
                    </a:prstGeom>
                    <a:noFill/>
                  </pic:spPr>
                </pic:pic>
              </a:graphicData>
            </a:graphic>
          </wp:inline>
        </w:drawing>
      </w:r>
    </w:p>
    <w:p w:rsidR="00D52D43" w:rsidRDefault="00D52D43" w:rsidP="00C91763">
      <w:pPr>
        <w:rPr>
          <w:rFonts w:cs="Effra"/>
          <w:b/>
          <w:sz w:val="24"/>
          <w:szCs w:val="20"/>
        </w:rPr>
      </w:pPr>
    </w:p>
    <w:p w:rsidR="00FE4735" w:rsidRPr="00D52D43" w:rsidRDefault="00D11399" w:rsidP="00CB635E">
      <w:pPr>
        <w:jc w:val="center"/>
        <w:rPr>
          <w:rFonts w:cs="Effra"/>
          <w:b/>
          <w:sz w:val="24"/>
          <w:szCs w:val="20"/>
        </w:rPr>
      </w:pPr>
      <w:r w:rsidRPr="00D52D43">
        <w:rPr>
          <w:rFonts w:cs="Effra"/>
          <w:b/>
          <w:sz w:val="24"/>
          <w:szCs w:val="20"/>
        </w:rPr>
        <w:t xml:space="preserve">Henley </w:t>
      </w:r>
      <w:r w:rsidR="00B34812" w:rsidRPr="00D52D43">
        <w:rPr>
          <w:rFonts w:cs="Effra"/>
          <w:b/>
          <w:sz w:val="24"/>
          <w:szCs w:val="20"/>
        </w:rPr>
        <w:t>Business Angels Network</w:t>
      </w:r>
      <w:r w:rsidR="00E9040A" w:rsidRPr="00D52D43">
        <w:rPr>
          <w:rFonts w:cs="Effra"/>
          <w:b/>
          <w:sz w:val="24"/>
          <w:szCs w:val="20"/>
        </w:rPr>
        <w:t xml:space="preserve"> </w:t>
      </w:r>
    </w:p>
    <w:p w:rsidR="00FE4735" w:rsidRPr="00D52D43" w:rsidRDefault="00FE4735" w:rsidP="001C2158">
      <w:pPr>
        <w:rPr>
          <w:rFonts w:cs="Effra"/>
          <w:sz w:val="24"/>
          <w:szCs w:val="20"/>
        </w:rPr>
      </w:pPr>
    </w:p>
    <w:p w:rsidR="00FE4735" w:rsidRPr="00D52D43" w:rsidRDefault="00FE4735" w:rsidP="00FE4735">
      <w:pPr>
        <w:jc w:val="center"/>
        <w:rPr>
          <w:rFonts w:cs="Effra"/>
          <w:b/>
          <w:sz w:val="20"/>
          <w:szCs w:val="20"/>
        </w:rPr>
      </w:pPr>
      <w:r w:rsidRPr="00D52D43">
        <w:rPr>
          <w:rFonts w:cs="Effra"/>
          <w:b/>
          <w:sz w:val="24"/>
          <w:szCs w:val="20"/>
        </w:rPr>
        <w:t>Membership Terms and Conditions</w:t>
      </w:r>
    </w:p>
    <w:p w:rsidR="00FE4735" w:rsidRPr="00D52D43" w:rsidRDefault="00FE4735" w:rsidP="00FE4735">
      <w:pPr>
        <w:jc w:val="center"/>
        <w:rPr>
          <w:rFonts w:cs="Effra"/>
          <w:sz w:val="20"/>
          <w:szCs w:val="20"/>
        </w:rPr>
      </w:pPr>
    </w:p>
    <w:p w:rsidR="00FE4735" w:rsidRPr="005F4F0D" w:rsidRDefault="00FE4735" w:rsidP="00FE4735">
      <w:pPr>
        <w:jc w:val="center"/>
        <w:rPr>
          <w:rFonts w:ascii="Arial" w:hAnsi="Arial" w:cs="Arial"/>
          <w:sz w:val="20"/>
          <w:szCs w:val="20"/>
        </w:rPr>
      </w:pPr>
    </w:p>
    <w:p w:rsidR="00FE4735" w:rsidRPr="005F4F0D" w:rsidRDefault="00FE4735" w:rsidP="00FE4735">
      <w:pPr>
        <w:pStyle w:val="Heading1"/>
        <w:rPr>
          <w:rFonts w:ascii="Arial" w:hAnsi="Arial" w:cs="Arial"/>
          <w:sz w:val="20"/>
          <w:szCs w:val="20"/>
          <w:lang w:val="en-GB"/>
        </w:rPr>
      </w:pPr>
      <w:r w:rsidRPr="005F4F0D">
        <w:rPr>
          <w:rFonts w:ascii="Arial" w:hAnsi="Arial" w:cs="Arial"/>
          <w:sz w:val="20"/>
          <w:szCs w:val="20"/>
          <w:lang w:val="en-GB"/>
        </w:rPr>
        <w:t xml:space="preserve">Definitions </w:t>
      </w:r>
    </w:p>
    <w:p w:rsidR="00FE4735" w:rsidRPr="005F4F0D" w:rsidRDefault="00FE4735" w:rsidP="00FE4735">
      <w:pPr>
        <w:pStyle w:val="Heading2"/>
        <w:rPr>
          <w:rFonts w:ascii="Arial" w:hAnsi="Arial" w:cs="Arial"/>
          <w:sz w:val="20"/>
          <w:szCs w:val="20"/>
          <w:lang w:val="en-GB" w:eastAsia="x-none"/>
        </w:rPr>
      </w:pPr>
      <w:r w:rsidRPr="005F4F0D">
        <w:rPr>
          <w:rFonts w:ascii="Arial" w:hAnsi="Arial" w:cs="Arial"/>
          <w:sz w:val="20"/>
          <w:szCs w:val="20"/>
          <w:lang w:val="en-GB" w:eastAsia="x-none"/>
        </w:rPr>
        <w:t>The provisions of Annex 1 (Definitions) shall apply and have effect in relation to the words and expressions used in this Agreement.</w:t>
      </w:r>
    </w:p>
    <w:p w:rsidR="00A42DEA" w:rsidRPr="005F4F0D" w:rsidRDefault="00B34812" w:rsidP="00FE4735">
      <w:pPr>
        <w:pStyle w:val="Heading1"/>
        <w:rPr>
          <w:rFonts w:ascii="Arial" w:hAnsi="Arial" w:cs="Arial"/>
          <w:sz w:val="20"/>
          <w:szCs w:val="20"/>
          <w:lang w:val="en-GB"/>
        </w:rPr>
      </w:pPr>
      <w:r w:rsidRPr="005F4F0D">
        <w:rPr>
          <w:rFonts w:ascii="Arial" w:hAnsi="Arial" w:cs="Arial"/>
          <w:sz w:val="20"/>
          <w:szCs w:val="20"/>
          <w:lang w:val="en-GB"/>
        </w:rPr>
        <w:t xml:space="preserve">Membership </w:t>
      </w:r>
    </w:p>
    <w:p w:rsidR="00A42DEA" w:rsidRPr="005F4F0D" w:rsidRDefault="000730C8" w:rsidP="00131FE0">
      <w:pPr>
        <w:pStyle w:val="Heading2"/>
        <w:rPr>
          <w:rFonts w:ascii="Arial" w:hAnsi="Arial" w:cs="Arial"/>
          <w:sz w:val="20"/>
          <w:szCs w:val="20"/>
        </w:rPr>
      </w:pPr>
      <w:r w:rsidRPr="005F4F0D">
        <w:rPr>
          <w:rFonts w:ascii="Arial" w:hAnsi="Arial" w:cs="Arial"/>
          <w:sz w:val="20"/>
          <w:szCs w:val="20"/>
          <w:lang w:val="en-GB" w:eastAsia="x-none"/>
        </w:rPr>
        <w:t>Membership is subject to approval from the Chair of the Network executive committee</w:t>
      </w:r>
      <w:r w:rsidR="00421930" w:rsidRPr="005F4F0D">
        <w:rPr>
          <w:rFonts w:ascii="Arial" w:hAnsi="Arial" w:cs="Arial"/>
          <w:sz w:val="20"/>
          <w:szCs w:val="20"/>
          <w:lang w:val="en-GB" w:eastAsia="x-none"/>
        </w:rPr>
        <w:t xml:space="preserve"> and payment of the Membership Fee</w:t>
      </w:r>
      <w:r w:rsidRPr="005F4F0D">
        <w:rPr>
          <w:rFonts w:ascii="Arial" w:hAnsi="Arial" w:cs="Arial"/>
          <w:sz w:val="20"/>
          <w:szCs w:val="20"/>
          <w:lang w:val="en-GB" w:eastAsia="x-none"/>
        </w:rPr>
        <w:t xml:space="preserve">. </w:t>
      </w:r>
      <w:r w:rsidR="00421930" w:rsidRPr="005F4F0D">
        <w:rPr>
          <w:rFonts w:ascii="Arial" w:hAnsi="Arial" w:cs="Arial"/>
          <w:sz w:val="20"/>
          <w:szCs w:val="20"/>
          <w:lang w:val="en-GB" w:eastAsia="x-none"/>
        </w:rPr>
        <w:t>These Terms and Conditions shall not come into effect and no contract shall be formed between us until you have</w:t>
      </w:r>
      <w:r w:rsidR="00C44C1B" w:rsidRPr="005F4F0D">
        <w:rPr>
          <w:rFonts w:ascii="Arial" w:hAnsi="Arial" w:cs="Arial"/>
          <w:sz w:val="20"/>
          <w:szCs w:val="20"/>
          <w:lang w:val="en-GB" w:eastAsia="x-none"/>
        </w:rPr>
        <w:t xml:space="preserve"> paid the required Membership Fee</w:t>
      </w:r>
      <w:r w:rsidR="00421930" w:rsidRPr="005F4F0D">
        <w:rPr>
          <w:rFonts w:ascii="Arial" w:hAnsi="Arial" w:cs="Arial"/>
          <w:sz w:val="20"/>
          <w:szCs w:val="20"/>
          <w:lang w:val="en-GB" w:eastAsia="x-none"/>
        </w:rPr>
        <w:t>.</w:t>
      </w:r>
    </w:p>
    <w:p w:rsidR="00A4340B" w:rsidRPr="005F4F0D" w:rsidRDefault="00A4340B" w:rsidP="00131FE0">
      <w:pPr>
        <w:pStyle w:val="Heading2"/>
        <w:rPr>
          <w:rFonts w:ascii="Arial" w:hAnsi="Arial" w:cs="Arial"/>
          <w:sz w:val="20"/>
          <w:szCs w:val="20"/>
        </w:rPr>
      </w:pPr>
      <w:r w:rsidRPr="005F4F0D">
        <w:rPr>
          <w:rFonts w:ascii="Arial" w:hAnsi="Arial" w:cs="Arial"/>
          <w:sz w:val="20"/>
          <w:szCs w:val="20"/>
          <w:lang w:val="en-GB" w:eastAsia="x-none"/>
        </w:rPr>
        <w:t xml:space="preserve">The Membership Fee shall be payable on an annual basis thereafter. The </w:t>
      </w:r>
      <w:r w:rsidR="0014472F" w:rsidRPr="005F4F0D">
        <w:rPr>
          <w:rFonts w:ascii="Arial" w:hAnsi="Arial" w:cs="Arial"/>
          <w:sz w:val="20"/>
          <w:szCs w:val="20"/>
          <w:lang w:val="en-GB" w:eastAsia="x-none"/>
        </w:rPr>
        <w:t>Member shall pay each invoice due and submitted to it by Henley, within 30 days of its issue, in accordance with the instructions set out on the invoice. If the Member fails to make any payment due to Henley under this Agreement by the due date for payment then, without limiting any other remedies available to it, Henley may suspend the Member’s Membership of the Network and/or terminate this Agreement in accordance with clause 9.2.2.</w:t>
      </w:r>
      <w:r w:rsidRPr="005F4F0D">
        <w:rPr>
          <w:rFonts w:ascii="Arial" w:hAnsi="Arial" w:cs="Arial"/>
          <w:sz w:val="20"/>
          <w:szCs w:val="20"/>
          <w:lang w:val="en-GB" w:eastAsia="x-none"/>
        </w:rPr>
        <w:t xml:space="preserve"> </w:t>
      </w:r>
    </w:p>
    <w:p w:rsidR="00FE4735" w:rsidRPr="005F4F0D" w:rsidRDefault="00CB635E" w:rsidP="00FE4735">
      <w:pPr>
        <w:pStyle w:val="Heading1"/>
        <w:rPr>
          <w:rFonts w:ascii="Arial" w:hAnsi="Arial" w:cs="Arial"/>
          <w:sz w:val="20"/>
          <w:szCs w:val="20"/>
        </w:rPr>
      </w:pPr>
      <w:r w:rsidRPr="005F4F0D">
        <w:rPr>
          <w:rFonts w:ascii="Arial" w:hAnsi="Arial" w:cs="Arial"/>
          <w:sz w:val="20"/>
          <w:szCs w:val="20"/>
          <w:lang w:val="en-GB"/>
        </w:rPr>
        <w:t xml:space="preserve">Commencement </w:t>
      </w:r>
    </w:p>
    <w:p w:rsidR="00CB635E" w:rsidRPr="005F4F0D" w:rsidRDefault="00CB635E" w:rsidP="00BF03BF">
      <w:pPr>
        <w:pStyle w:val="Heading2"/>
        <w:rPr>
          <w:rFonts w:ascii="Arial" w:hAnsi="Arial" w:cs="Arial"/>
          <w:sz w:val="20"/>
          <w:szCs w:val="20"/>
        </w:rPr>
      </w:pPr>
      <w:r w:rsidRPr="005F4F0D">
        <w:rPr>
          <w:rFonts w:ascii="Arial" w:hAnsi="Arial" w:cs="Arial"/>
          <w:sz w:val="20"/>
          <w:szCs w:val="20"/>
        </w:rPr>
        <w:t xml:space="preserve">This Agreement shall commence </w:t>
      </w:r>
      <w:r w:rsidR="008046C1" w:rsidRPr="005F4F0D">
        <w:rPr>
          <w:rFonts w:ascii="Arial" w:hAnsi="Arial" w:cs="Arial"/>
          <w:sz w:val="20"/>
          <w:szCs w:val="20"/>
          <w:lang w:val="en-GB"/>
        </w:rPr>
        <w:t>on the Commencement Date</w:t>
      </w:r>
      <w:r w:rsidRPr="005F4F0D">
        <w:rPr>
          <w:rFonts w:ascii="Arial" w:hAnsi="Arial" w:cs="Arial"/>
          <w:sz w:val="20"/>
          <w:szCs w:val="20"/>
        </w:rPr>
        <w:t xml:space="preserve"> and shall continue, unless terminated earlier in accordance with the terms of this Agreement, </w:t>
      </w:r>
      <w:r w:rsidR="00421930" w:rsidRPr="005F4F0D">
        <w:rPr>
          <w:rFonts w:ascii="Arial" w:hAnsi="Arial" w:cs="Arial"/>
          <w:sz w:val="20"/>
          <w:szCs w:val="20"/>
          <w:lang w:val="en-GB"/>
        </w:rPr>
        <w:t>for 12 months</w:t>
      </w:r>
      <w:r w:rsidR="00EB4F48" w:rsidRPr="005F4F0D">
        <w:rPr>
          <w:rFonts w:ascii="Arial" w:hAnsi="Arial" w:cs="Arial"/>
          <w:sz w:val="20"/>
          <w:szCs w:val="20"/>
          <w:lang w:val="en-GB"/>
        </w:rPr>
        <w:t xml:space="preserve"> </w:t>
      </w:r>
      <w:r w:rsidR="008A0658" w:rsidRPr="005F4F0D">
        <w:rPr>
          <w:rFonts w:ascii="Arial" w:hAnsi="Arial" w:cs="Arial"/>
          <w:bCs w:val="0"/>
          <w:sz w:val="20"/>
          <w:szCs w:val="20"/>
          <w:lang w:val="en-GB" w:eastAsia="en-GB"/>
        </w:rPr>
        <w:t xml:space="preserve">and shall automatically extend for a further period of 12 months on each Renewal Date unless the Member gives </w:t>
      </w:r>
      <w:r w:rsidR="008A0658" w:rsidRPr="005F4F0D">
        <w:rPr>
          <w:rFonts w:ascii="Arial" w:hAnsi="Arial" w:cs="Arial"/>
          <w:bCs w:val="0"/>
          <w:sz w:val="20"/>
          <w:szCs w:val="20"/>
          <w:lang w:val="en-GB"/>
        </w:rPr>
        <w:t xml:space="preserve"> written notice to Henley not later than 30 days before the Renewal Date to terminate this agreement</w:t>
      </w:r>
      <w:r w:rsidR="003073C0">
        <w:rPr>
          <w:rFonts w:ascii="Arial" w:hAnsi="Arial" w:cs="Arial"/>
          <w:sz w:val="20"/>
          <w:szCs w:val="20"/>
        </w:rPr>
        <w:t xml:space="preserve">. </w:t>
      </w:r>
      <w:r w:rsidR="003073C0">
        <w:rPr>
          <w:rFonts w:ascii="Arial" w:hAnsi="Arial" w:cs="Arial"/>
          <w:sz w:val="20"/>
          <w:szCs w:val="20"/>
          <w:lang w:val="en-GB"/>
        </w:rPr>
        <w:t>A reminder shall be sent 60 days before the Renewal Date.</w:t>
      </w:r>
    </w:p>
    <w:p w:rsidR="00A42DEA" w:rsidRPr="005F4F0D" w:rsidRDefault="00A55E29" w:rsidP="0087455B">
      <w:pPr>
        <w:pStyle w:val="Heading1"/>
        <w:rPr>
          <w:rFonts w:ascii="Arial" w:hAnsi="Arial" w:cs="Arial"/>
          <w:sz w:val="20"/>
          <w:szCs w:val="20"/>
        </w:rPr>
      </w:pPr>
      <w:r w:rsidRPr="005F4F0D">
        <w:rPr>
          <w:rFonts w:ascii="Arial" w:hAnsi="Arial" w:cs="Arial"/>
          <w:sz w:val="20"/>
          <w:szCs w:val="20"/>
          <w:lang w:val="en-GB"/>
        </w:rPr>
        <w:t>Access to Membership Benefits</w:t>
      </w:r>
    </w:p>
    <w:p w:rsidR="005B3BED" w:rsidRPr="005F4F0D" w:rsidRDefault="0087455B" w:rsidP="0087455B">
      <w:pPr>
        <w:pStyle w:val="Heading2"/>
        <w:rPr>
          <w:rFonts w:ascii="Arial" w:hAnsi="Arial" w:cs="Arial"/>
          <w:sz w:val="20"/>
          <w:szCs w:val="20"/>
          <w:lang w:eastAsia="x-none"/>
        </w:rPr>
      </w:pPr>
      <w:r w:rsidRPr="005F4F0D">
        <w:rPr>
          <w:rFonts w:ascii="Arial" w:hAnsi="Arial" w:cs="Arial"/>
          <w:sz w:val="20"/>
          <w:szCs w:val="20"/>
          <w:lang w:eastAsia="x-none"/>
        </w:rPr>
        <w:t xml:space="preserve">In return for payment of the </w:t>
      </w:r>
      <w:r w:rsidR="00EB4F48" w:rsidRPr="005F4F0D">
        <w:rPr>
          <w:rFonts w:ascii="Arial" w:hAnsi="Arial" w:cs="Arial"/>
          <w:sz w:val="20"/>
          <w:szCs w:val="20"/>
          <w:lang w:val="en-GB" w:eastAsia="x-none"/>
        </w:rPr>
        <w:t>Membership</w:t>
      </w:r>
      <w:r w:rsidRPr="005F4F0D">
        <w:rPr>
          <w:rFonts w:ascii="Arial" w:hAnsi="Arial" w:cs="Arial"/>
          <w:sz w:val="20"/>
          <w:szCs w:val="20"/>
          <w:lang w:eastAsia="x-none"/>
        </w:rPr>
        <w:t xml:space="preserve"> Fee in full, the </w:t>
      </w:r>
      <w:r w:rsidR="00091F46" w:rsidRPr="005F4F0D">
        <w:rPr>
          <w:rFonts w:ascii="Arial" w:hAnsi="Arial" w:cs="Arial"/>
          <w:sz w:val="20"/>
          <w:szCs w:val="20"/>
          <w:lang w:val="en-GB" w:eastAsia="x-none"/>
        </w:rPr>
        <w:t>individual</w:t>
      </w:r>
      <w:r w:rsidRPr="005F4F0D">
        <w:rPr>
          <w:rFonts w:ascii="Arial" w:hAnsi="Arial" w:cs="Arial"/>
          <w:sz w:val="20"/>
          <w:szCs w:val="20"/>
          <w:lang w:eastAsia="x-none"/>
        </w:rPr>
        <w:t xml:space="preserve"> shall</w:t>
      </w:r>
      <w:r w:rsidR="0086180D" w:rsidRPr="005F4F0D">
        <w:rPr>
          <w:rFonts w:ascii="Arial" w:hAnsi="Arial" w:cs="Arial"/>
          <w:sz w:val="20"/>
          <w:szCs w:val="20"/>
          <w:lang w:val="en-GB" w:eastAsia="x-none"/>
        </w:rPr>
        <w:t xml:space="preserve"> </w:t>
      </w:r>
      <w:r w:rsidR="00091F46" w:rsidRPr="005F4F0D">
        <w:rPr>
          <w:rFonts w:ascii="Arial" w:hAnsi="Arial" w:cs="Arial"/>
          <w:sz w:val="20"/>
          <w:szCs w:val="20"/>
          <w:lang w:val="en-GB" w:eastAsia="x-none"/>
        </w:rPr>
        <w:t>become a Member of the</w:t>
      </w:r>
      <w:r w:rsidR="00B34812" w:rsidRPr="005F4F0D">
        <w:rPr>
          <w:rFonts w:ascii="Arial" w:hAnsi="Arial" w:cs="Arial"/>
          <w:sz w:val="20"/>
          <w:szCs w:val="20"/>
          <w:lang w:val="en-GB" w:eastAsia="x-none"/>
        </w:rPr>
        <w:t xml:space="preserve"> Network</w:t>
      </w:r>
      <w:r w:rsidR="00091F46" w:rsidRPr="005F4F0D">
        <w:rPr>
          <w:rFonts w:ascii="Arial" w:hAnsi="Arial" w:cs="Arial"/>
          <w:sz w:val="20"/>
          <w:szCs w:val="20"/>
          <w:lang w:val="en-GB" w:eastAsia="x-none"/>
        </w:rPr>
        <w:t>. Membership provides access to a number of benefits including</w:t>
      </w:r>
      <w:r w:rsidR="005B3BED" w:rsidRPr="005F4F0D">
        <w:rPr>
          <w:rFonts w:ascii="Arial" w:hAnsi="Arial" w:cs="Arial"/>
          <w:sz w:val="20"/>
          <w:szCs w:val="20"/>
          <w:lang w:val="en-GB" w:eastAsia="x-none"/>
        </w:rPr>
        <w:t>:</w:t>
      </w:r>
    </w:p>
    <w:p w:rsidR="00421930" w:rsidRPr="005F4F0D" w:rsidRDefault="00421930" w:rsidP="00D52D43">
      <w:pPr>
        <w:pStyle w:val="Heading3"/>
        <w:tabs>
          <w:tab w:val="num" w:pos="1729"/>
        </w:tabs>
        <w:ind w:left="1729"/>
        <w:rPr>
          <w:rFonts w:ascii="Arial" w:hAnsi="Arial" w:cs="Arial"/>
          <w:sz w:val="20"/>
        </w:rPr>
      </w:pPr>
      <w:r w:rsidRPr="005F4F0D">
        <w:rPr>
          <w:rFonts w:ascii="Arial" w:hAnsi="Arial" w:cs="Arial"/>
          <w:sz w:val="20"/>
        </w:rPr>
        <w:t>access to opportunities to network with other members of the Network;</w:t>
      </w:r>
    </w:p>
    <w:p w:rsidR="005B3BED" w:rsidRPr="005F4F0D" w:rsidRDefault="00F12DD6" w:rsidP="00D52D43">
      <w:pPr>
        <w:pStyle w:val="Heading3"/>
        <w:tabs>
          <w:tab w:val="num" w:pos="1729"/>
        </w:tabs>
        <w:ind w:left="1729"/>
        <w:rPr>
          <w:rFonts w:ascii="Arial" w:hAnsi="Arial" w:cs="Arial"/>
          <w:sz w:val="20"/>
        </w:rPr>
      </w:pPr>
      <w:r w:rsidRPr="005F4F0D">
        <w:rPr>
          <w:rFonts w:ascii="Arial" w:hAnsi="Arial" w:cs="Arial"/>
          <w:sz w:val="20"/>
        </w:rPr>
        <w:t xml:space="preserve">access to </w:t>
      </w:r>
      <w:r w:rsidR="00E124A6" w:rsidRPr="005F4F0D">
        <w:rPr>
          <w:rFonts w:ascii="Arial" w:hAnsi="Arial" w:cs="Arial"/>
          <w:sz w:val="20"/>
        </w:rPr>
        <w:t>business plans</w:t>
      </w:r>
      <w:r w:rsidRPr="005F4F0D">
        <w:rPr>
          <w:rFonts w:ascii="Arial" w:hAnsi="Arial" w:cs="Arial"/>
          <w:sz w:val="20"/>
        </w:rPr>
        <w:t xml:space="preserve"> submitted by </w:t>
      </w:r>
      <w:r w:rsidR="008A0658" w:rsidRPr="005F4F0D">
        <w:rPr>
          <w:rFonts w:ascii="Arial" w:hAnsi="Arial" w:cs="Arial"/>
          <w:sz w:val="20"/>
        </w:rPr>
        <w:t>Entrepreneurs (including via the Online Platform)</w:t>
      </w:r>
      <w:r w:rsidR="00D8475F" w:rsidRPr="005F4F0D">
        <w:rPr>
          <w:rFonts w:ascii="Arial" w:hAnsi="Arial" w:cs="Arial"/>
          <w:sz w:val="20"/>
        </w:rPr>
        <w:t xml:space="preserve"> </w:t>
      </w:r>
      <w:r w:rsidR="00421930" w:rsidRPr="005F4F0D">
        <w:rPr>
          <w:rFonts w:ascii="Arial" w:hAnsi="Arial" w:cs="Arial"/>
          <w:sz w:val="20"/>
        </w:rPr>
        <w:t>and the opportunity to engage with selected Entrepreneurs with a view to investing in their business opportunities;</w:t>
      </w:r>
      <w:r w:rsidR="00E124A6" w:rsidRPr="005F4F0D">
        <w:rPr>
          <w:rFonts w:ascii="Arial" w:hAnsi="Arial" w:cs="Arial"/>
          <w:sz w:val="20"/>
        </w:rPr>
        <w:t xml:space="preserve"> </w:t>
      </w:r>
    </w:p>
    <w:p w:rsidR="00E124A6" w:rsidRPr="005F4F0D" w:rsidRDefault="00F12DD6" w:rsidP="00D52D43">
      <w:pPr>
        <w:pStyle w:val="Heading3"/>
        <w:tabs>
          <w:tab w:val="num" w:pos="1729"/>
        </w:tabs>
        <w:ind w:left="1729"/>
        <w:rPr>
          <w:rFonts w:ascii="Arial" w:hAnsi="Arial" w:cs="Arial"/>
          <w:sz w:val="20"/>
        </w:rPr>
      </w:pPr>
      <w:r w:rsidRPr="005F4F0D">
        <w:rPr>
          <w:rFonts w:ascii="Arial" w:hAnsi="Arial" w:cs="Arial"/>
          <w:sz w:val="20"/>
        </w:rPr>
        <w:lastRenderedPageBreak/>
        <w:t xml:space="preserve">access to </w:t>
      </w:r>
      <w:r w:rsidR="00421930" w:rsidRPr="005F4F0D">
        <w:rPr>
          <w:rFonts w:ascii="Arial" w:hAnsi="Arial" w:cs="Arial"/>
          <w:sz w:val="20"/>
        </w:rPr>
        <w:t xml:space="preserve">selected </w:t>
      </w:r>
      <w:r w:rsidR="00E124A6" w:rsidRPr="005F4F0D">
        <w:rPr>
          <w:rFonts w:ascii="Arial" w:hAnsi="Arial" w:cs="Arial"/>
          <w:sz w:val="20"/>
        </w:rPr>
        <w:t>research material from</w:t>
      </w:r>
      <w:r w:rsidR="0003500E" w:rsidRPr="005F4F0D">
        <w:rPr>
          <w:rFonts w:ascii="Arial" w:hAnsi="Arial" w:cs="Arial"/>
          <w:sz w:val="20"/>
        </w:rPr>
        <w:t xml:space="preserve"> the</w:t>
      </w:r>
      <w:r w:rsidR="00E124A6" w:rsidRPr="005F4F0D">
        <w:rPr>
          <w:rFonts w:ascii="Arial" w:hAnsi="Arial" w:cs="Arial"/>
          <w:sz w:val="20"/>
        </w:rPr>
        <w:t xml:space="preserve"> Henley Business School, relevant to the entrepreneurial activity</w:t>
      </w:r>
      <w:r w:rsidR="00C44C1B" w:rsidRPr="005F4F0D">
        <w:rPr>
          <w:rFonts w:ascii="Arial" w:hAnsi="Arial" w:cs="Arial"/>
          <w:sz w:val="20"/>
        </w:rPr>
        <w:t xml:space="preserve"> (subject to </w:t>
      </w:r>
      <w:r w:rsidR="008A0658" w:rsidRPr="005F4F0D">
        <w:rPr>
          <w:rFonts w:ascii="Arial" w:hAnsi="Arial" w:cs="Arial"/>
          <w:sz w:val="20"/>
        </w:rPr>
        <w:t xml:space="preserve">relevant contractual provisions and </w:t>
      </w:r>
      <w:r w:rsidR="00C44C1B" w:rsidRPr="005F4F0D">
        <w:rPr>
          <w:rFonts w:ascii="Arial" w:hAnsi="Arial" w:cs="Arial"/>
          <w:sz w:val="20"/>
        </w:rPr>
        <w:t>third party agreement)</w:t>
      </w:r>
      <w:r w:rsidR="00421930" w:rsidRPr="005F4F0D">
        <w:rPr>
          <w:rFonts w:ascii="Arial" w:hAnsi="Arial" w:cs="Arial"/>
          <w:sz w:val="20"/>
        </w:rPr>
        <w:t>;</w:t>
      </w:r>
    </w:p>
    <w:p w:rsidR="00753AEE" w:rsidRPr="005F4F0D" w:rsidRDefault="00F12DD6" w:rsidP="00D52D43">
      <w:pPr>
        <w:pStyle w:val="Heading3"/>
        <w:tabs>
          <w:tab w:val="num" w:pos="1729"/>
        </w:tabs>
        <w:ind w:left="1729"/>
        <w:rPr>
          <w:rFonts w:ascii="Arial" w:hAnsi="Arial" w:cs="Arial"/>
          <w:sz w:val="20"/>
        </w:rPr>
      </w:pPr>
      <w:r w:rsidRPr="005F4F0D">
        <w:rPr>
          <w:rFonts w:ascii="Arial" w:hAnsi="Arial" w:cs="Arial"/>
          <w:sz w:val="20"/>
        </w:rPr>
        <w:t xml:space="preserve">access to </w:t>
      </w:r>
      <w:r w:rsidR="00E124A6" w:rsidRPr="005F4F0D">
        <w:rPr>
          <w:rFonts w:ascii="Arial" w:hAnsi="Arial" w:cs="Arial"/>
          <w:sz w:val="20"/>
        </w:rPr>
        <w:t>the Henley Business School’s library resources (subject to relevant license agreements</w:t>
      </w:r>
      <w:r w:rsidR="00753AEE" w:rsidRPr="005F4F0D">
        <w:rPr>
          <w:rFonts w:ascii="Arial" w:hAnsi="Arial" w:cs="Arial"/>
          <w:sz w:val="20"/>
        </w:rPr>
        <w:t xml:space="preserve"> with the resource providers)</w:t>
      </w:r>
      <w:r w:rsidR="00421930" w:rsidRPr="005F4F0D">
        <w:rPr>
          <w:rFonts w:ascii="Arial" w:hAnsi="Arial" w:cs="Arial"/>
          <w:sz w:val="20"/>
        </w:rPr>
        <w:t>;</w:t>
      </w:r>
    </w:p>
    <w:p w:rsidR="005A3F62" w:rsidRPr="005F4F0D" w:rsidRDefault="00901326" w:rsidP="00D52D43">
      <w:pPr>
        <w:pStyle w:val="Heading3"/>
        <w:tabs>
          <w:tab w:val="num" w:pos="1729"/>
        </w:tabs>
        <w:ind w:left="1729"/>
        <w:rPr>
          <w:rFonts w:ascii="Arial" w:hAnsi="Arial" w:cs="Arial"/>
          <w:sz w:val="20"/>
        </w:rPr>
      </w:pPr>
      <w:r w:rsidRPr="005F4F0D">
        <w:rPr>
          <w:rFonts w:ascii="Arial" w:hAnsi="Arial" w:cs="Arial"/>
          <w:sz w:val="20"/>
        </w:rPr>
        <w:t>a</w:t>
      </w:r>
      <w:r w:rsidR="00753AEE" w:rsidRPr="005F4F0D">
        <w:rPr>
          <w:rFonts w:ascii="Arial" w:hAnsi="Arial" w:cs="Arial"/>
          <w:sz w:val="20"/>
        </w:rPr>
        <w:t>n invitation to join the Henley Entrepreneurial Special Interest Group and the University of Reading Entrepreneurship Society</w:t>
      </w:r>
      <w:r w:rsidR="00421930" w:rsidRPr="005F4F0D">
        <w:rPr>
          <w:rFonts w:ascii="Arial" w:hAnsi="Arial" w:cs="Arial"/>
          <w:sz w:val="20"/>
        </w:rPr>
        <w:t>;</w:t>
      </w:r>
      <w:r w:rsidR="00753AEE" w:rsidRPr="005F4F0D">
        <w:rPr>
          <w:rFonts w:ascii="Arial" w:hAnsi="Arial" w:cs="Arial"/>
          <w:sz w:val="20"/>
        </w:rPr>
        <w:t xml:space="preserve">  </w:t>
      </w:r>
    </w:p>
    <w:p w:rsidR="00F12DD6" w:rsidRPr="005F4F0D" w:rsidRDefault="00421930" w:rsidP="00D52D43">
      <w:pPr>
        <w:pStyle w:val="Heading3"/>
        <w:tabs>
          <w:tab w:val="num" w:pos="1729"/>
        </w:tabs>
        <w:ind w:left="1729"/>
        <w:rPr>
          <w:rFonts w:ascii="Arial" w:hAnsi="Arial" w:cs="Arial"/>
          <w:sz w:val="20"/>
        </w:rPr>
      </w:pPr>
      <w:r w:rsidRPr="005F4F0D">
        <w:rPr>
          <w:rFonts w:ascii="Arial" w:hAnsi="Arial" w:cs="Arial"/>
          <w:sz w:val="20"/>
        </w:rPr>
        <w:t>i</w:t>
      </w:r>
      <w:r w:rsidR="00F12DD6" w:rsidRPr="005F4F0D">
        <w:rPr>
          <w:rFonts w:ascii="Arial" w:hAnsi="Arial" w:cs="Arial"/>
          <w:sz w:val="20"/>
        </w:rPr>
        <w:t>nvitations to events held at the Henley Business School throughout the year</w:t>
      </w:r>
      <w:r w:rsidR="00A63EF5" w:rsidRPr="005F4F0D">
        <w:rPr>
          <w:rFonts w:ascii="Arial" w:hAnsi="Arial" w:cs="Arial"/>
          <w:sz w:val="20"/>
        </w:rPr>
        <w:t>.</w:t>
      </w:r>
    </w:p>
    <w:p w:rsidR="00091F46" w:rsidRPr="005F4F0D" w:rsidRDefault="00091F46" w:rsidP="0087455B">
      <w:pPr>
        <w:pStyle w:val="Heading2"/>
        <w:rPr>
          <w:rFonts w:ascii="Arial" w:hAnsi="Arial" w:cs="Arial"/>
          <w:sz w:val="20"/>
          <w:szCs w:val="20"/>
          <w:lang w:eastAsia="x-none"/>
        </w:rPr>
      </w:pPr>
      <w:r w:rsidRPr="005F4F0D">
        <w:rPr>
          <w:rFonts w:ascii="Arial" w:hAnsi="Arial" w:cs="Arial"/>
          <w:sz w:val="20"/>
          <w:szCs w:val="20"/>
          <w:lang w:val="en-GB" w:eastAsia="x-none"/>
        </w:rPr>
        <w:t xml:space="preserve">Henley does not warrant the availability of any of the benefits throughout the Member’s </w:t>
      </w:r>
      <w:r w:rsidR="001F6D26" w:rsidRPr="005F4F0D">
        <w:rPr>
          <w:rFonts w:ascii="Arial" w:hAnsi="Arial" w:cs="Arial"/>
          <w:sz w:val="20"/>
          <w:szCs w:val="20"/>
          <w:lang w:val="en-GB" w:eastAsia="x-none"/>
        </w:rPr>
        <w:t>M</w:t>
      </w:r>
      <w:r w:rsidRPr="005F4F0D">
        <w:rPr>
          <w:rFonts w:ascii="Arial" w:hAnsi="Arial" w:cs="Arial"/>
          <w:sz w:val="20"/>
          <w:szCs w:val="20"/>
          <w:lang w:val="en-GB" w:eastAsia="x-none"/>
        </w:rPr>
        <w:t xml:space="preserve">embership. </w:t>
      </w:r>
    </w:p>
    <w:p w:rsidR="00421930" w:rsidRPr="005F4F0D" w:rsidRDefault="00421930" w:rsidP="0087455B">
      <w:pPr>
        <w:pStyle w:val="Heading2"/>
        <w:rPr>
          <w:rFonts w:ascii="Arial" w:hAnsi="Arial" w:cs="Arial"/>
          <w:sz w:val="20"/>
          <w:szCs w:val="20"/>
          <w:lang w:eastAsia="x-none"/>
        </w:rPr>
      </w:pPr>
      <w:r w:rsidRPr="005F4F0D">
        <w:rPr>
          <w:rFonts w:ascii="Arial" w:hAnsi="Arial" w:cs="Arial"/>
          <w:sz w:val="20"/>
          <w:szCs w:val="20"/>
          <w:lang w:val="en-GB" w:eastAsia="x-none"/>
        </w:rPr>
        <w:t>For the avoidance of doubt, Membership of the</w:t>
      </w:r>
      <w:r w:rsidR="001F6D26" w:rsidRPr="005F4F0D">
        <w:rPr>
          <w:rFonts w:ascii="Arial" w:hAnsi="Arial" w:cs="Arial"/>
          <w:sz w:val="20"/>
          <w:szCs w:val="20"/>
          <w:lang w:val="en-GB" w:eastAsia="x-none"/>
        </w:rPr>
        <w:t xml:space="preserve"> Network does not confer on Members membership of Henley.</w:t>
      </w:r>
    </w:p>
    <w:p w:rsidR="00F12DD6" w:rsidRPr="005F4F0D" w:rsidRDefault="00B470BF" w:rsidP="0087455B">
      <w:pPr>
        <w:pStyle w:val="Heading2"/>
        <w:rPr>
          <w:rFonts w:ascii="Arial" w:hAnsi="Arial" w:cs="Arial"/>
          <w:sz w:val="20"/>
          <w:szCs w:val="20"/>
          <w:lang w:eastAsia="x-none"/>
        </w:rPr>
      </w:pPr>
      <w:r w:rsidRPr="005F4F0D">
        <w:rPr>
          <w:rFonts w:ascii="Arial" w:hAnsi="Arial" w:cs="Arial"/>
          <w:sz w:val="20"/>
          <w:szCs w:val="20"/>
          <w:lang w:val="en-GB" w:eastAsia="x-none"/>
        </w:rPr>
        <w:t xml:space="preserve">Henley does not provide financial, legal or business advice. </w:t>
      </w:r>
      <w:r w:rsidR="0038104E" w:rsidRPr="005F4F0D">
        <w:rPr>
          <w:rFonts w:ascii="Arial" w:hAnsi="Arial" w:cs="Arial"/>
          <w:sz w:val="20"/>
          <w:szCs w:val="20"/>
          <w:lang w:val="en-GB" w:eastAsia="x-none"/>
        </w:rPr>
        <w:t xml:space="preserve">The Member understands and agrees that they enter into any subsequent agreements </w:t>
      </w:r>
      <w:r w:rsidR="00421930" w:rsidRPr="005F4F0D">
        <w:rPr>
          <w:rFonts w:ascii="Arial" w:hAnsi="Arial" w:cs="Arial"/>
          <w:sz w:val="20"/>
          <w:szCs w:val="20"/>
          <w:lang w:val="en-GB" w:eastAsia="x-none"/>
        </w:rPr>
        <w:t xml:space="preserve">with Entrepreneurs and/or other third parties </w:t>
      </w:r>
      <w:r w:rsidR="0038104E" w:rsidRPr="005F4F0D">
        <w:rPr>
          <w:rFonts w:ascii="Arial" w:hAnsi="Arial" w:cs="Arial"/>
          <w:sz w:val="20"/>
          <w:szCs w:val="20"/>
          <w:lang w:val="en-GB" w:eastAsia="x-none"/>
        </w:rPr>
        <w:t xml:space="preserve">arising </w:t>
      </w:r>
      <w:r w:rsidR="00CA7F0F" w:rsidRPr="005F4F0D">
        <w:rPr>
          <w:rFonts w:ascii="Arial" w:hAnsi="Arial" w:cs="Arial"/>
          <w:sz w:val="20"/>
          <w:szCs w:val="20"/>
          <w:lang w:val="en-GB" w:eastAsia="x-none"/>
        </w:rPr>
        <w:t xml:space="preserve">out of </w:t>
      </w:r>
      <w:r w:rsidR="0038104E" w:rsidRPr="005F4F0D">
        <w:rPr>
          <w:rFonts w:ascii="Arial" w:hAnsi="Arial" w:cs="Arial"/>
          <w:sz w:val="20"/>
          <w:szCs w:val="20"/>
          <w:lang w:val="en-GB" w:eastAsia="x-none"/>
        </w:rPr>
        <w:t xml:space="preserve">membership </w:t>
      </w:r>
      <w:r w:rsidR="00421930" w:rsidRPr="005F4F0D">
        <w:rPr>
          <w:rFonts w:ascii="Arial" w:hAnsi="Arial" w:cs="Arial"/>
          <w:sz w:val="20"/>
          <w:szCs w:val="20"/>
          <w:lang w:val="en-GB" w:eastAsia="x-none"/>
        </w:rPr>
        <w:t>of</w:t>
      </w:r>
      <w:r w:rsidR="0038104E" w:rsidRPr="005F4F0D">
        <w:rPr>
          <w:rFonts w:ascii="Arial" w:hAnsi="Arial" w:cs="Arial"/>
          <w:sz w:val="20"/>
          <w:szCs w:val="20"/>
          <w:lang w:val="en-GB" w:eastAsia="x-none"/>
        </w:rPr>
        <w:t xml:space="preserve"> </w:t>
      </w:r>
      <w:r w:rsidR="001F6D26" w:rsidRPr="005F4F0D">
        <w:rPr>
          <w:rFonts w:ascii="Arial" w:hAnsi="Arial" w:cs="Arial"/>
          <w:sz w:val="20"/>
          <w:szCs w:val="20"/>
          <w:lang w:val="en-GB" w:eastAsia="x-none"/>
        </w:rPr>
        <w:t xml:space="preserve">the </w:t>
      </w:r>
      <w:r w:rsidR="0038104E" w:rsidRPr="005F4F0D">
        <w:rPr>
          <w:rFonts w:ascii="Arial" w:hAnsi="Arial" w:cs="Arial"/>
          <w:sz w:val="20"/>
          <w:szCs w:val="20"/>
          <w:lang w:val="en-GB" w:eastAsia="x-none"/>
        </w:rPr>
        <w:t xml:space="preserve">Network entirely at their own risk. </w:t>
      </w:r>
      <w:r w:rsidR="00DF55A1" w:rsidRPr="005F4F0D">
        <w:rPr>
          <w:rFonts w:ascii="Arial" w:hAnsi="Arial" w:cs="Arial"/>
          <w:sz w:val="20"/>
          <w:szCs w:val="20"/>
          <w:lang w:val="en-GB" w:eastAsia="x-none"/>
        </w:rPr>
        <w:t>Henley</w:t>
      </w:r>
      <w:r w:rsidR="0038104E" w:rsidRPr="005F4F0D">
        <w:rPr>
          <w:rFonts w:ascii="Arial" w:hAnsi="Arial" w:cs="Arial"/>
          <w:sz w:val="20"/>
          <w:szCs w:val="20"/>
          <w:lang w:val="en-GB" w:eastAsia="x-none"/>
        </w:rPr>
        <w:t xml:space="preserve"> </w:t>
      </w:r>
      <w:r w:rsidR="00CA7F0F" w:rsidRPr="005F4F0D">
        <w:rPr>
          <w:rFonts w:ascii="Arial" w:hAnsi="Arial" w:cs="Arial"/>
          <w:sz w:val="20"/>
          <w:szCs w:val="20"/>
          <w:lang w:val="en-GB" w:eastAsia="x-none"/>
        </w:rPr>
        <w:t>assumes</w:t>
      </w:r>
      <w:r w:rsidR="0038104E" w:rsidRPr="005F4F0D">
        <w:rPr>
          <w:rFonts w:ascii="Arial" w:hAnsi="Arial" w:cs="Arial"/>
          <w:sz w:val="20"/>
          <w:szCs w:val="20"/>
          <w:lang w:val="en-GB" w:eastAsia="x-none"/>
        </w:rPr>
        <w:t xml:space="preserve"> no liability whatsoever in relation to any investment or agreement entered into between </w:t>
      </w:r>
      <w:r w:rsidR="00DF55A1" w:rsidRPr="005F4F0D">
        <w:rPr>
          <w:rFonts w:ascii="Arial" w:hAnsi="Arial" w:cs="Arial"/>
          <w:sz w:val="20"/>
          <w:szCs w:val="20"/>
          <w:lang w:val="en-GB" w:eastAsia="x-none"/>
        </w:rPr>
        <w:t xml:space="preserve">Members and </w:t>
      </w:r>
      <w:r w:rsidR="00421930" w:rsidRPr="005F4F0D">
        <w:rPr>
          <w:rFonts w:ascii="Arial" w:hAnsi="Arial" w:cs="Arial"/>
          <w:sz w:val="20"/>
          <w:szCs w:val="20"/>
          <w:lang w:val="en-GB" w:eastAsia="x-none"/>
        </w:rPr>
        <w:t>E</w:t>
      </w:r>
      <w:r w:rsidR="0038104E" w:rsidRPr="005F4F0D">
        <w:rPr>
          <w:rFonts w:ascii="Arial" w:hAnsi="Arial" w:cs="Arial"/>
          <w:sz w:val="20"/>
          <w:szCs w:val="20"/>
          <w:lang w:val="en-GB" w:eastAsia="x-none"/>
        </w:rPr>
        <w:t>ntrepreneur</w:t>
      </w:r>
      <w:r w:rsidR="00DF55A1" w:rsidRPr="005F4F0D">
        <w:rPr>
          <w:rFonts w:ascii="Arial" w:hAnsi="Arial" w:cs="Arial"/>
          <w:sz w:val="20"/>
          <w:szCs w:val="20"/>
          <w:lang w:val="en-GB" w:eastAsia="x-none"/>
        </w:rPr>
        <w:t>s</w:t>
      </w:r>
      <w:r w:rsidR="00421930" w:rsidRPr="005F4F0D">
        <w:rPr>
          <w:rFonts w:ascii="Arial" w:hAnsi="Arial" w:cs="Arial"/>
          <w:sz w:val="20"/>
          <w:szCs w:val="20"/>
          <w:lang w:val="en-GB" w:eastAsia="x-none"/>
        </w:rPr>
        <w:t xml:space="preserve"> and/or other third parties</w:t>
      </w:r>
      <w:r w:rsidR="00DF55A1" w:rsidRPr="005F4F0D">
        <w:rPr>
          <w:rFonts w:ascii="Arial" w:hAnsi="Arial" w:cs="Arial"/>
          <w:sz w:val="20"/>
          <w:szCs w:val="20"/>
          <w:lang w:val="en-GB" w:eastAsia="x-none"/>
        </w:rPr>
        <w:t xml:space="preserve">. </w:t>
      </w:r>
    </w:p>
    <w:p w:rsidR="0087455B" w:rsidRPr="005F4F0D" w:rsidRDefault="00512186" w:rsidP="0087455B">
      <w:pPr>
        <w:pStyle w:val="Heading2"/>
        <w:rPr>
          <w:rFonts w:ascii="Arial" w:hAnsi="Arial" w:cs="Arial"/>
          <w:sz w:val="20"/>
          <w:szCs w:val="20"/>
          <w:lang w:eastAsia="x-none"/>
        </w:rPr>
      </w:pPr>
      <w:r w:rsidRPr="005F4F0D">
        <w:rPr>
          <w:rFonts w:ascii="Arial" w:hAnsi="Arial" w:cs="Arial"/>
          <w:sz w:val="20"/>
          <w:szCs w:val="20"/>
          <w:lang w:val="en-GB" w:eastAsia="x-none"/>
        </w:rPr>
        <w:t>The Member shall be required to register their details and create an online account</w:t>
      </w:r>
      <w:r w:rsidR="008A0658" w:rsidRPr="005F4F0D">
        <w:rPr>
          <w:rFonts w:ascii="Arial" w:hAnsi="Arial" w:cs="Arial"/>
          <w:sz w:val="20"/>
          <w:szCs w:val="20"/>
          <w:lang w:val="en-GB" w:eastAsia="x-none"/>
        </w:rPr>
        <w:t xml:space="preserve"> with the Platform Provider</w:t>
      </w:r>
      <w:r w:rsidRPr="005F4F0D">
        <w:rPr>
          <w:rFonts w:ascii="Arial" w:hAnsi="Arial" w:cs="Arial"/>
          <w:sz w:val="20"/>
          <w:szCs w:val="20"/>
          <w:lang w:val="en-GB" w:eastAsia="x-none"/>
        </w:rPr>
        <w:t xml:space="preserve"> in order to access the Online</w:t>
      </w:r>
      <w:r w:rsidR="00F12DD6" w:rsidRPr="005F4F0D">
        <w:rPr>
          <w:rFonts w:ascii="Arial" w:hAnsi="Arial" w:cs="Arial"/>
          <w:sz w:val="20"/>
          <w:szCs w:val="20"/>
          <w:lang w:val="en-GB" w:eastAsia="x-none"/>
        </w:rPr>
        <w:t xml:space="preserve"> </w:t>
      </w:r>
      <w:r w:rsidR="008841AF" w:rsidRPr="005F4F0D">
        <w:rPr>
          <w:rFonts w:ascii="Arial" w:hAnsi="Arial" w:cs="Arial"/>
          <w:sz w:val="20"/>
          <w:szCs w:val="20"/>
          <w:lang w:val="en-GB" w:eastAsia="x-none"/>
        </w:rPr>
        <w:t>Platform</w:t>
      </w:r>
      <w:r w:rsidRPr="005F4F0D">
        <w:rPr>
          <w:rFonts w:ascii="Arial" w:hAnsi="Arial" w:cs="Arial"/>
          <w:sz w:val="20"/>
          <w:szCs w:val="20"/>
          <w:lang w:val="en-GB" w:eastAsia="x-none"/>
        </w:rPr>
        <w:t xml:space="preserve">. </w:t>
      </w:r>
    </w:p>
    <w:p w:rsidR="00512186" w:rsidRPr="005F4F0D" w:rsidRDefault="00EA3BCE" w:rsidP="00EA3BCE">
      <w:pPr>
        <w:pStyle w:val="Heading1"/>
        <w:rPr>
          <w:rFonts w:ascii="Arial" w:hAnsi="Arial" w:cs="Arial"/>
          <w:sz w:val="20"/>
          <w:szCs w:val="20"/>
        </w:rPr>
      </w:pPr>
      <w:r w:rsidRPr="005F4F0D">
        <w:rPr>
          <w:rFonts w:ascii="Arial" w:hAnsi="Arial" w:cs="Arial"/>
          <w:sz w:val="20"/>
          <w:szCs w:val="20"/>
        </w:rPr>
        <w:t>Acceptable</w:t>
      </w:r>
      <w:r w:rsidRPr="005F4F0D">
        <w:rPr>
          <w:rFonts w:ascii="Arial" w:hAnsi="Arial" w:cs="Arial"/>
          <w:sz w:val="20"/>
          <w:szCs w:val="20"/>
          <w:lang w:val="en-GB"/>
        </w:rPr>
        <w:t xml:space="preserve"> Use</w:t>
      </w:r>
    </w:p>
    <w:p w:rsidR="00DD76DC" w:rsidRPr="005F4F0D" w:rsidRDefault="004068BE" w:rsidP="00B470BF">
      <w:pPr>
        <w:pStyle w:val="Heading2"/>
        <w:rPr>
          <w:rFonts w:ascii="Arial" w:hAnsi="Arial" w:cs="Arial"/>
          <w:sz w:val="20"/>
          <w:szCs w:val="20"/>
        </w:rPr>
      </w:pPr>
      <w:r w:rsidRPr="005F4F0D">
        <w:rPr>
          <w:rFonts w:ascii="Arial" w:hAnsi="Arial" w:cs="Arial"/>
          <w:sz w:val="20"/>
          <w:szCs w:val="20"/>
          <w:lang w:val="en-GB"/>
        </w:rPr>
        <w:t>T</w:t>
      </w:r>
      <w:r w:rsidR="00EA3BCE" w:rsidRPr="005F4F0D">
        <w:rPr>
          <w:rFonts w:ascii="Arial" w:hAnsi="Arial" w:cs="Arial"/>
          <w:sz w:val="20"/>
          <w:szCs w:val="20"/>
          <w:lang w:val="en-GB"/>
        </w:rPr>
        <w:t>he Online Plat</w:t>
      </w:r>
      <w:r w:rsidRPr="005F4F0D">
        <w:rPr>
          <w:rFonts w:ascii="Arial" w:hAnsi="Arial" w:cs="Arial"/>
          <w:sz w:val="20"/>
          <w:szCs w:val="20"/>
          <w:lang w:val="en-GB"/>
        </w:rPr>
        <w:t>fo</w:t>
      </w:r>
      <w:r w:rsidR="00EA3BCE" w:rsidRPr="005F4F0D">
        <w:rPr>
          <w:rFonts w:ascii="Arial" w:hAnsi="Arial" w:cs="Arial"/>
          <w:sz w:val="20"/>
          <w:szCs w:val="20"/>
          <w:lang w:val="en-GB"/>
        </w:rPr>
        <w:t xml:space="preserve">rm </w:t>
      </w:r>
      <w:r w:rsidR="00DD76DC" w:rsidRPr="005F4F0D">
        <w:rPr>
          <w:rFonts w:ascii="Arial" w:hAnsi="Arial" w:cs="Arial"/>
          <w:sz w:val="20"/>
          <w:szCs w:val="20"/>
          <w:lang w:val="en-GB"/>
        </w:rPr>
        <w:t xml:space="preserve">is a site operated by </w:t>
      </w:r>
      <w:r w:rsidR="005A7B66">
        <w:rPr>
          <w:rFonts w:ascii="Arial" w:hAnsi="Arial" w:cs="Arial"/>
          <w:sz w:val="20"/>
          <w:szCs w:val="20"/>
          <w:lang w:val="en-GB"/>
        </w:rPr>
        <w:t>Gust Inc.</w:t>
      </w:r>
    </w:p>
    <w:p w:rsidR="00C44C1B" w:rsidRPr="005F4F0D" w:rsidRDefault="00C44C1B" w:rsidP="00B470BF">
      <w:pPr>
        <w:pStyle w:val="Heading2"/>
        <w:rPr>
          <w:rFonts w:ascii="Arial" w:hAnsi="Arial" w:cs="Arial"/>
          <w:sz w:val="20"/>
          <w:szCs w:val="20"/>
        </w:rPr>
      </w:pPr>
      <w:r w:rsidRPr="005F4F0D">
        <w:rPr>
          <w:rFonts w:ascii="Arial" w:hAnsi="Arial" w:cs="Arial"/>
          <w:sz w:val="20"/>
          <w:szCs w:val="20"/>
          <w:lang w:val="en-GB"/>
        </w:rPr>
        <w:t>The Website is operated by Henley Business Angels</w:t>
      </w:r>
      <w:r w:rsidR="004F25AD" w:rsidRPr="005F4F0D">
        <w:rPr>
          <w:rFonts w:ascii="Arial" w:hAnsi="Arial" w:cs="Arial"/>
          <w:sz w:val="20"/>
          <w:szCs w:val="20"/>
          <w:lang w:val="en-GB"/>
        </w:rPr>
        <w:t>.</w:t>
      </w:r>
    </w:p>
    <w:p w:rsidR="00305DDE" w:rsidRPr="005F4F0D" w:rsidRDefault="004068BE" w:rsidP="00EA3BCE">
      <w:pPr>
        <w:pStyle w:val="Heading2"/>
        <w:rPr>
          <w:rFonts w:ascii="Arial" w:hAnsi="Arial" w:cs="Arial"/>
          <w:sz w:val="20"/>
          <w:szCs w:val="20"/>
        </w:rPr>
      </w:pPr>
      <w:r w:rsidRPr="005F4F0D">
        <w:rPr>
          <w:rFonts w:ascii="Arial" w:hAnsi="Arial" w:cs="Arial"/>
          <w:sz w:val="20"/>
          <w:szCs w:val="20"/>
          <w:lang w:val="en-GB"/>
        </w:rPr>
        <w:t xml:space="preserve">Members acknowledge and accept that </w:t>
      </w:r>
      <w:r w:rsidR="00305DDE" w:rsidRPr="005F4F0D">
        <w:rPr>
          <w:rFonts w:ascii="Arial" w:hAnsi="Arial" w:cs="Arial"/>
          <w:sz w:val="20"/>
          <w:szCs w:val="20"/>
          <w:lang w:val="en-GB"/>
        </w:rPr>
        <w:t>their use of the</w:t>
      </w:r>
      <w:r w:rsidR="00C44C1B" w:rsidRPr="005F4F0D">
        <w:rPr>
          <w:rFonts w:ascii="Arial" w:hAnsi="Arial" w:cs="Arial"/>
          <w:sz w:val="20"/>
          <w:szCs w:val="20"/>
          <w:lang w:val="en-GB"/>
        </w:rPr>
        <w:t xml:space="preserve"> Website and the</w:t>
      </w:r>
      <w:r w:rsidR="00305DDE" w:rsidRPr="005F4F0D">
        <w:rPr>
          <w:rFonts w:ascii="Arial" w:hAnsi="Arial" w:cs="Arial"/>
          <w:sz w:val="20"/>
          <w:szCs w:val="20"/>
          <w:lang w:val="en-GB"/>
        </w:rPr>
        <w:t xml:space="preserve"> Online Platform is subject to</w:t>
      </w:r>
      <w:r w:rsidR="006D1D4E">
        <w:rPr>
          <w:rFonts w:ascii="Arial" w:hAnsi="Arial" w:cs="Arial"/>
          <w:sz w:val="20"/>
          <w:szCs w:val="20"/>
          <w:lang w:val="en-GB"/>
        </w:rPr>
        <w:t xml:space="preserve"> and agree to comply with</w:t>
      </w:r>
      <w:r w:rsidR="00305DDE" w:rsidRPr="005F4F0D">
        <w:rPr>
          <w:rFonts w:ascii="Arial" w:hAnsi="Arial" w:cs="Arial"/>
          <w:sz w:val="20"/>
          <w:szCs w:val="20"/>
          <w:lang w:val="en-GB"/>
        </w:rPr>
        <w:t>:</w:t>
      </w:r>
    </w:p>
    <w:p w:rsidR="008B6B9B" w:rsidRPr="005F4F0D" w:rsidRDefault="00305DDE" w:rsidP="00D52D43">
      <w:pPr>
        <w:pStyle w:val="Heading3"/>
        <w:tabs>
          <w:tab w:val="num" w:pos="1729"/>
        </w:tabs>
        <w:ind w:left="1729"/>
        <w:rPr>
          <w:rFonts w:ascii="Arial" w:hAnsi="Arial" w:cs="Arial"/>
          <w:sz w:val="20"/>
        </w:rPr>
      </w:pPr>
      <w:r w:rsidRPr="005F4F0D">
        <w:rPr>
          <w:rFonts w:ascii="Arial" w:hAnsi="Arial" w:cs="Arial"/>
          <w:sz w:val="20"/>
        </w:rPr>
        <w:t>The terms of this Agreement;</w:t>
      </w:r>
    </w:p>
    <w:p w:rsidR="00C44C1B" w:rsidRPr="005F4F0D" w:rsidRDefault="00C44C1B" w:rsidP="00D52D43">
      <w:pPr>
        <w:pStyle w:val="Heading3"/>
        <w:tabs>
          <w:tab w:val="num" w:pos="1729"/>
        </w:tabs>
        <w:ind w:left="1729"/>
        <w:rPr>
          <w:rFonts w:ascii="Arial" w:hAnsi="Arial" w:cs="Arial"/>
          <w:sz w:val="20"/>
        </w:rPr>
      </w:pPr>
      <w:r w:rsidRPr="005F4F0D">
        <w:rPr>
          <w:rFonts w:ascii="Arial" w:hAnsi="Arial" w:cs="Arial"/>
          <w:sz w:val="20"/>
        </w:rPr>
        <w:t>The Website Terms of Acceptable Use</w:t>
      </w:r>
      <w:r w:rsidR="004F25AD" w:rsidRPr="005F4F0D">
        <w:rPr>
          <w:rFonts w:ascii="Arial" w:hAnsi="Arial" w:cs="Arial"/>
          <w:sz w:val="20"/>
        </w:rPr>
        <w:t>; and</w:t>
      </w:r>
    </w:p>
    <w:p w:rsidR="008046C1" w:rsidRPr="005F4F0D" w:rsidRDefault="008B6B9B" w:rsidP="00D52D43">
      <w:pPr>
        <w:pStyle w:val="Heading3"/>
        <w:tabs>
          <w:tab w:val="num" w:pos="1729"/>
        </w:tabs>
        <w:ind w:left="1729"/>
        <w:rPr>
          <w:rFonts w:ascii="Arial" w:hAnsi="Arial" w:cs="Arial"/>
          <w:sz w:val="20"/>
        </w:rPr>
      </w:pPr>
      <w:r w:rsidRPr="005F4F0D">
        <w:rPr>
          <w:rFonts w:ascii="Arial" w:hAnsi="Arial" w:cs="Arial"/>
          <w:sz w:val="20"/>
        </w:rPr>
        <w:t xml:space="preserve">The </w:t>
      </w:r>
      <w:r w:rsidR="00254D83" w:rsidRPr="005F4F0D">
        <w:rPr>
          <w:rFonts w:ascii="Arial" w:hAnsi="Arial" w:cs="Arial"/>
          <w:sz w:val="20"/>
        </w:rPr>
        <w:t>Online</w:t>
      </w:r>
      <w:r w:rsidRPr="005F4F0D">
        <w:rPr>
          <w:rFonts w:ascii="Arial" w:hAnsi="Arial" w:cs="Arial"/>
          <w:sz w:val="20"/>
        </w:rPr>
        <w:t xml:space="preserve"> Platform</w:t>
      </w:r>
      <w:r w:rsidR="004F25AD" w:rsidRPr="005F4F0D">
        <w:rPr>
          <w:rFonts w:ascii="Arial" w:hAnsi="Arial" w:cs="Arial"/>
          <w:sz w:val="20"/>
        </w:rPr>
        <w:t>’s Platform Terms of Use</w:t>
      </w:r>
      <w:r w:rsidRPr="005F4F0D">
        <w:rPr>
          <w:rFonts w:ascii="Arial" w:hAnsi="Arial" w:cs="Arial"/>
          <w:sz w:val="20"/>
        </w:rPr>
        <w:t xml:space="preserve">  </w:t>
      </w:r>
    </w:p>
    <w:p w:rsidR="00542517" w:rsidRPr="005F4F0D" w:rsidRDefault="00542517" w:rsidP="00100E0A">
      <w:pPr>
        <w:pStyle w:val="Heading2"/>
        <w:rPr>
          <w:rFonts w:ascii="Arial" w:hAnsi="Arial" w:cs="Arial"/>
          <w:sz w:val="20"/>
          <w:szCs w:val="20"/>
        </w:rPr>
      </w:pPr>
      <w:r w:rsidRPr="005F4F0D">
        <w:rPr>
          <w:rFonts w:ascii="Arial" w:hAnsi="Arial" w:cs="Arial"/>
          <w:sz w:val="20"/>
          <w:szCs w:val="20"/>
          <w:lang w:val="en-GB"/>
        </w:rPr>
        <w:t xml:space="preserve">The </w:t>
      </w:r>
      <w:r w:rsidR="004F25AD" w:rsidRPr="005F4F0D">
        <w:rPr>
          <w:rFonts w:ascii="Arial" w:hAnsi="Arial" w:cs="Arial"/>
          <w:sz w:val="20"/>
          <w:szCs w:val="20"/>
          <w:lang w:val="en-GB"/>
        </w:rPr>
        <w:t>T</w:t>
      </w:r>
      <w:r w:rsidR="008046C1" w:rsidRPr="005F4F0D">
        <w:rPr>
          <w:rFonts w:ascii="Arial" w:hAnsi="Arial" w:cs="Arial"/>
          <w:sz w:val="20"/>
          <w:szCs w:val="20"/>
          <w:lang w:val="en-GB"/>
        </w:rPr>
        <w:t xml:space="preserve">erms of </w:t>
      </w:r>
      <w:r w:rsidR="004F25AD" w:rsidRPr="005F4F0D">
        <w:rPr>
          <w:rFonts w:ascii="Arial" w:hAnsi="Arial" w:cs="Arial"/>
          <w:sz w:val="20"/>
          <w:szCs w:val="20"/>
          <w:lang w:val="en-GB"/>
        </w:rPr>
        <w:t>U</w:t>
      </w:r>
      <w:r w:rsidR="008046C1" w:rsidRPr="005F4F0D">
        <w:rPr>
          <w:rFonts w:ascii="Arial" w:hAnsi="Arial" w:cs="Arial"/>
          <w:sz w:val="20"/>
          <w:szCs w:val="20"/>
          <w:lang w:val="en-GB"/>
        </w:rPr>
        <w:t>se</w:t>
      </w:r>
      <w:r w:rsidRPr="005F4F0D">
        <w:rPr>
          <w:rFonts w:ascii="Arial" w:hAnsi="Arial" w:cs="Arial"/>
          <w:sz w:val="20"/>
          <w:szCs w:val="20"/>
          <w:lang w:val="en-GB"/>
        </w:rPr>
        <w:t xml:space="preserve"> </w:t>
      </w:r>
      <w:r w:rsidR="00254D83" w:rsidRPr="005F4F0D">
        <w:rPr>
          <w:rFonts w:ascii="Arial" w:hAnsi="Arial" w:cs="Arial"/>
          <w:sz w:val="20"/>
          <w:szCs w:val="20"/>
          <w:lang w:val="en-GB"/>
        </w:rPr>
        <w:t>referred to</w:t>
      </w:r>
      <w:r w:rsidRPr="005F4F0D">
        <w:rPr>
          <w:rFonts w:ascii="Arial" w:hAnsi="Arial" w:cs="Arial"/>
          <w:sz w:val="20"/>
          <w:szCs w:val="20"/>
          <w:lang w:val="en-GB"/>
        </w:rPr>
        <w:t xml:space="preserve"> in clause </w:t>
      </w:r>
      <w:r w:rsidR="00642BAD" w:rsidRPr="005F4F0D">
        <w:rPr>
          <w:rFonts w:ascii="Arial" w:hAnsi="Arial" w:cs="Arial"/>
          <w:sz w:val="20"/>
          <w:szCs w:val="20"/>
          <w:lang w:val="en-GB"/>
        </w:rPr>
        <w:t>5.</w:t>
      </w:r>
      <w:r w:rsidR="004F25AD" w:rsidRPr="005F4F0D">
        <w:rPr>
          <w:rFonts w:ascii="Arial" w:hAnsi="Arial" w:cs="Arial"/>
          <w:sz w:val="20"/>
          <w:szCs w:val="20"/>
          <w:lang w:val="en-GB"/>
        </w:rPr>
        <w:t>3.2 and 5.3.3</w:t>
      </w:r>
      <w:r w:rsidRPr="005F4F0D">
        <w:rPr>
          <w:rFonts w:ascii="Arial" w:hAnsi="Arial" w:cs="Arial"/>
          <w:sz w:val="20"/>
          <w:szCs w:val="20"/>
          <w:lang w:val="en-GB"/>
        </w:rPr>
        <w:t xml:space="preserve"> </w:t>
      </w:r>
      <w:r w:rsidR="00DD76DC" w:rsidRPr="005F4F0D">
        <w:rPr>
          <w:rFonts w:ascii="Arial" w:hAnsi="Arial" w:cs="Arial"/>
          <w:sz w:val="20"/>
          <w:szCs w:val="20"/>
          <w:lang w:val="en-GB"/>
        </w:rPr>
        <w:t xml:space="preserve">above </w:t>
      </w:r>
      <w:r w:rsidRPr="005F4F0D">
        <w:rPr>
          <w:rFonts w:ascii="Arial" w:hAnsi="Arial" w:cs="Arial"/>
          <w:sz w:val="20"/>
          <w:szCs w:val="20"/>
          <w:lang w:val="en-GB"/>
        </w:rPr>
        <w:t xml:space="preserve">may be subject to </w:t>
      </w:r>
      <w:r w:rsidR="003073C0">
        <w:rPr>
          <w:rFonts w:ascii="Arial" w:hAnsi="Arial" w:cs="Arial"/>
          <w:sz w:val="20"/>
          <w:szCs w:val="20"/>
          <w:lang w:val="en-GB"/>
        </w:rPr>
        <w:t xml:space="preserve">reasonable </w:t>
      </w:r>
      <w:r w:rsidRPr="005F4F0D">
        <w:rPr>
          <w:rFonts w:ascii="Arial" w:hAnsi="Arial" w:cs="Arial"/>
          <w:sz w:val="20"/>
          <w:szCs w:val="20"/>
          <w:lang w:val="en-GB"/>
        </w:rPr>
        <w:t>change</w:t>
      </w:r>
      <w:r w:rsidR="008046C1" w:rsidRPr="005F4F0D">
        <w:rPr>
          <w:rFonts w:ascii="Arial" w:hAnsi="Arial" w:cs="Arial"/>
          <w:sz w:val="20"/>
          <w:szCs w:val="20"/>
          <w:lang w:val="en-GB"/>
        </w:rPr>
        <w:t xml:space="preserve"> throughout the duration of the Member’s membership</w:t>
      </w:r>
      <w:r w:rsidRPr="005F4F0D">
        <w:rPr>
          <w:rFonts w:ascii="Arial" w:hAnsi="Arial" w:cs="Arial"/>
          <w:sz w:val="20"/>
          <w:szCs w:val="20"/>
          <w:lang w:val="en-GB"/>
        </w:rPr>
        <w:t xml:space="preserve">. Members </w:t>
      </w:r>
      <w:r w:rsidR="008046C1" w:rsidRPr="005F4F0D">
        <w:rPr>
          <w:rFonts w:ascii="Arial" w:hAnsi="Arial" w:cs="Arial"/>
          <w:sz w:val="20"/>
          <w:szCs w:val="20"/>
          <w:lang w:val="en-GB"/>
        </w:rPr>
        <w:t>are expected to check the</w:t>
      </w:r>
      <w:r w:rsidR="004F25AD" w:rsidRPr="005F4F0D">
        <w:rPr>
          <w:rFonts w:ascii="Arial" w:hAnsi="Arial" w:cs="Arial"/>
          <w:sz w:val="20"/>
          <w:szCs w:val="20"/>
          <w:lang w:val="en-GB"/>
        </w:rPr>
        <w:t>se</w:t>
      </w:r>
      <w:r w:rsidR="008046C1" w:rsidRPr="005F4F0D">
        <w:rPr>
          <w:rFonts w:ascii="Arial" w:hAnsi="Arial" w:cs="Arial"/>
          <w:sz w:val="20"/>
          <w:szCs w:val="20"/>
          <w:lang w:val="en-GB"/>
        </w:rPr>
        <w:t xml:space="preserve"> </w:t>
      </w:r>
      <w:r w:rsidR="00254D83" w:rsidRPr="005F4F0D">
        <w:rPr>
          <w:rFonts w:ascii="Arial" w:hAnsi="Arial" w:cs="Arial"/>
          <w:sz w:val="20"/>
          <w:szCs w:val="20"/>
          <w:lang w:val="en-GB"/>
        </w:rPr>
        <w:t xml:space="preserve">terms </w:t>
      </w:r>
      <w:r w:rsidR="00132824" w:rsidRPr="005F4F0D">
        <w:rPr>
          <w:rFonts w:ascii="Arial" w:hAnsi="Arial" w:cs="Arial"/>
          <w:sz w:val="20"/>
          <w:szCs w:val="20"/>
          <w:lang w:val="en-GB"/>
        </w:rPr>
        <w:t>to take notice of any changes</w:t>
      </w:r>
      <w:r w:rsidRPr="005F4F0D">
        <w:rPr>
          <w:rFonts w:ascii="Arial" w:hAnsi="Arial" w:cs="Arial"/>
          <w:sz w:val="20"/>
          <w:szCs w:val="20"/>
          <w:lang w:val="en-GB"/>
        </w:rPr>
        <w:t xml:space="preserve">. </w:t>
      </w:r>
    </w:p>
    <w:p w:rsidR="00100E0A" w:rsidRPr="005F4F0D" w:rsidRDefault="00100E0A" w:rsidP="00100E0A">
      <w:pPr>
        <w:pStyle w:val="Heading2"/>
        <w:rPr>
          <w:rFonts w:ascii="Arial" w:hAnsi="Arial" w:cs="Arial"/>
          <w:sz w:val="20"/>
          <w:szCs w:val="20"/>
        </w:rPr>
      </w:pPr>
      <w:r w:rsidRPr="005F4F0D">
        <w:rPr>
          <w:rFonts w:ascii="Arial" w:hAnsi="Arial" w:cs="Arial"/>
          <w:sz w:val="20"/>
          <w:szCs w:val="20"/>
          <w:lang w:val="en-GB"/>
        </w:rPr>
        <w:t xml:space="preserve">In addition to clause </w:t>
      </w:r>
      <w:r w:rsidR="00642BAD" w:rsidRPr="005F4F0D">
        <w:rPr>
          <w:rFonts w:ascii="Arial" w:hAnsi="Arial" w:cs="Arial"/>
          <w:sz w:val="20"/>
          <w:szCs w:val="20"/>
          <w:lang w:val="en-GB"/>
        </w:rPr>
        <w:t>5.</w:t>
      </w:r>
      <w:r w:rsidR="006A2599" w:rsidRPr="005F4F0D">
        <w:rPr>
          <w:rFonts w:ascii="Arial" w:hAnsi="Arial" w:cs="Arial"/>
          <w:sz w:val="20"/>
          <w:szCs w:val="20"/>
          <w:lang w:val="en-GB"/>
        </w:rPr>
        <w:t>3</w:t>
      </w:r>
      <w:r w:rsidRPr="005F4F0D">
        <w:rPr>
          <w:rFonts w:ascii="Arial" w:hAnsi="Arial" w:cs="Arial"/>
          <w:sz w:val="20"/>
          <w:szCs w:val="20"/>
          <w:lang w:val="en-GB"/>
        </w:rPr>
        <w:t xml:space="preserve"> above, Members </w:t>
      </w:r>
      <w:r w:rsidR="004F25AD" w:rsidRPr="005F4F0D">
        <w:rPr>
          <w:rFonts w:ascii="Arial" w:hAnsi="Arial" w:cs="Arial"/>
          <w:sz w:val="20"/>
          <w:szCs w:val="20"/>
          <w:lang w:val="en-GB"/>
        </w:rPr>
        <w:t xml:space="preserve">understand and </w:t>
      </w:r>
      <w:r w:rsidRPr="005F4F0D">
        <w:rPr>
          <w:rFonts w:ascii="Arial" w:hAnsi="Arial" w:cs="Arial"/>
          <w:sz w:val="20"/>
          <w:szCs w:val="20"/>
          <w:lang w:val="en-GB"/>
        </w:rPr>
        <w:t xml:space="preserve">agree </w:t>
      </w:r>
      <w:r w:rsidR="00B45091" w:rsidRPr="005F4F0D">
        <w:rPr>
          <w:rFonts w:ascii="Arial" w:hAnsi="Arial" w:cs="Arial"/>
          <w:sz w:val="20"/>
          <w:szCs w:val="20"/>
          <w:lang w:val="en-GB"/>
        </w:rPr>
        <w:t xml:space="preserve">that the </w:t>
      </w:r>
      <w:r w:rsidR="006A2599" w:rsidRPr="005F4F0D">
        <w:rPr>
          <w:rFonts w:ascii="Arial" w:hAnsi="Arial" w:cs="Arial"/>
          <w:sz w:val="20"/>
          <w:szCs w:val="20"/>
          <w:lang w:val="en-GB"/>
        </w:rPr>
        <w:t xml:space="preserve">Website and the </w:t>
      </w:r>
      <w:r w:rsidR="00B45091" w:rsidRPr="005F4F0D">
        <w:rPr>
          <w:rFonts w:ascii="Arial" w:hAnsi="Arial" w:cs="Arial"/>
          <w:sz w:val="20"/>
          <w:szCs w:val="20"/>
          <w:lang w:val="en-GB"/>
        </w:rPr>
        <w:t>Online Platform may only be used for lawful purposes.</w:t>
      </w:r>
      <w:r w:rsidR="00091F46" w:rsidRPr="005F4F0D">
        <w:rPr>
          <w:rFonts w:ascii="Arial" w:hAnsi="Arial" w:cs="Arial"/>
          <w:sz w:val="20"/>
          <w:szCs w:val="20"/>
          <w:lang w:val="en-GB"/>
        </w:rPr>
        <w:t xml:space="preserve"> </w:t>
      </w:r>
    </w:p>
    <w:p w:rsidR="00B6483B" w:rsidRPr="005F4F0D" w:rsidRDefault="00B6483B" w:rsidP="00B6483B">
      <w:pPr>
        <w:pStyle w:val="Heading1"/>
        <w:rPr>
          <w:rFonts w:ascii="Arial" w:hAnsi="Arial" w:cs="Arial"/>
          <w:sz w:val="20"/>
          <w:szCs w:val="20"/>
          <w:lang w:val="en-GB"/>
        </w:rPr>
      </w:pPr>
      <w:r w:rsidRPr="005F4F0D">
        <w:rPr>
          <w:rFonts w:ascii="Arial" w:hAnsi="Arial" w:cs="Arial"/>
          <w:sz w:val="20"/>
          <w:szCs w:val="20"/>
          <w:lang w:val="en-GB"/>
        </w:rPr>
        <w:lastRenderedPageBreak/>
        <w:t>Intellectual Property</w:t>
      </w:r>
      <w:r w:rsidR="004F25AD" w:rsidRPr="005F4F0D">
        <w:rPr>
          <w:rFonts w:ascii="Arial" w:hAnsi="Arial" w:cs="Arial"/>
          <w:sz w:val="20"/>
          <w:szCs w:val="20"/>
          <w:lang w:val="en-GB"/>
        </w:rPr>
        <w:t xml:space="preserve"> and Confidentiality</w:t>
      </w:r>
    </w:p>
    <w:p w:rsidR="0077218E" w:rsidRPr="005F4F0D" w:rsidRDefault="0077218E" w:rsidP="0077218E">
      <w:pPr>
        <w:pStyle w:val="Heading2"/>
        <w:rPr>
          <w:rFonts w:ascii="Arial" w:hAnsi="Arial" w:cs="Arial"/>
          <w:b/>
          <w:sz w:val="20"/>
          <w:szCs w:val="20"/>
        </w:rPr>
      </w:pPr>
      <w:r w:rsidRPr="005F4F0D">
        <w:rPr>
          <w:rFonts w:ascii="Arial" w:hAnsi="Arial" w:cs="Arial"/>
          <w:sz w:val="20"/>
          <w:szCs w:val="20"/>
          <w:lang w:val="en-GB"/>
        </w:rPr>
        <w:t xml:space="preserve">Any </w:t>
      </w:r>
      <w:r w:rsidRPr="005F4F0D">
        <w:rPr>
          <w:rFonts w:ascii="Arial" w:hAnsi="Arial" w:cs="Arial"/>
          <w:sz w:val="20"/>
          <w:szCs w:val="20"/>
        </w:rPr>
        <w:t xml:space="preserve">Intellectual Property Rights owned by </w:t>
      </w:r>
      <w:r w:rsidRPr="005F4F0D">
        <w:rPr>
          <w:rFonts w:ascii="Arial" w:hAnsi="Arial" w:cs="Arial"/>
          <w:sz w:val="20"/>
          <w:szCs w:val="20"/>
          <w:lang w:val="en-GB"/>
        </w:rPr>
        <w:t>Henley</w:t>
      </w:r>
      <w:r w:rsidRPr="005F4F0D">
        <w:rPr>
          <w:rFonts w:ascii="Arial" w:hAnsi="Arial" w:cs="Arial"/>
          <w:sz w:val="20"/>
          <w:szCs w:val="20"/>
        </w:rPr>
        <w:t xml:space="preserve"> in content uploaded to the </w:t>
      </w:r>
      <w:r w:rsidR="005F03FA" w:rsidRPr="005F4F0D">
        <w:rPr>
          <w:rFonts w:ascii="Arial" w:hAnsi="Arial" w:cs="Arial"/>
          <w:sz w:val="20"/>
          <w:szCs w:val="20"/>
        </w:rPr>
        <w:t xml:space="preserve">Online </w:t>
      </w:r>
      <w:r w:rsidR="005F03FA" w:rsidRPr="005F4F0D">
        <w:rPr>
          <w:rFonts w:ascii="Arial" w:hAnsi="Arial" w:cs="Arial"/>
          <w:sz w:val="20"/>
          <w:szCs w:val="20"/>
          <w:lang w:val="en-GB"/>
        </w:rPr>
        <w:t>Portal</w:t>
      </w:r>
      <w:r w:rsidR="00A935D9" w:rsidRPr="005F4F0D">
        <w:rPr>
          <w:rFonts w:ascii="Arial" w:hAnsi="Arial" w:cs="Arial"/>
          <w:sz w:val="20"/>
          <w:szCs w:val="20"/>
          <w:lang w:val="en-GB"/>
        </w:rPr>
        <w:t xml:space="preserve"> </w:t>
      </w:r>
      <w:r w:rsidRPr="005F4F0D">
        <w:rPr>
          <w:rFonts w:ascii="Arial" w:hAnsi="Arial" w:cs="Arial"/>
          <w:sz w:val="20"/>
          <w:szCs w:val="20"/>
        </w:rPr>
        <w:t xml:space="preserve">shall remain vested in </w:t>
      </w:r>
      <w:r w:rsidRPr="005F4F0D">
        <w:rPr>
          <w:rFonts w:ascii="Arial" w:hAnsi="Arial" w:cs="Arial"/>
          <w:sz w:val="20"/>
          <w:szCs w:val="20"/>
          <w:lang w:val="en-GB"/>
        </w:rPr>
        <w:t>Henley</w:t>
      </w:r>
      <w:r w:rsidRPr="005F4F0D">
        <w:rPr>
          <w:rFonts w:ascii="Arial" w:hAnsi="Arial" w:cs="Arial"/>
          <w:sz w:val="20"/>
          <w:szCs w:val="20"/>
        </w:rPr>
        <w:t xml:space="preserve">. </w:t>
      </w:r>
      <w:r w:rsidRPr="005F4F0D">
        <w:rPr>
          <w:rFonts w:ascii="Arial" w:hAnsi="Arial" w:cs="Arial"/>
          <w:sz w:val="20"/>
          <w:szCs w:val="20"/>
          <w:lang w:val="en-GB"/>
        </w:rPr>
        <w:t xml:space="preserve">Henley </w:t>
      </w:r>
      <w:r w:rsidRPr="005F4F0D">
        <w:rPr>
          <w:rFonts w:ascii="Arial" w:hAnsi="Arial" w:cs="Arial"/>
          <w:sz w:val="20"/>
          <w:szCs w:val="20"/>
        </w:rPr>
        <w:t xml:space="preserve">licenses such rights to </w:t>
      </w:r>
      <w:r w:rsidRPr="005F4F0D">
        <w:rPr>
          <w:rFonts w:ascii="Arial" w:hAnsi="Arial" w:cs="Arial"/>
          <w:sz w:val="20"/>
          <w:szCs w:val="20"/>
          <w:lang w:val="en-GB"/>
        </w:rPr>
        <w:t>the Member</w:t>
      </w:r>
      <w:r w:rsidRPr="005F4F0D">
        <w:rPr>
          <w:rFonts w:ascii="Arial" w:hAnsi="Arial" w:cs="Arial"/>
          <w:sz w:val="20"/>
          <w:szCs w:val="20"/>
        </w:rPr>
        <w:t xml:space="preserve"> free of charge and on </w:t>
      </w:r>
      <w:r w:rsidRPr="005F4F0D">
        <w:rPr>
          <w:rFonts w:ascii="Arial" w:hAnsi="Arial" w:cs="Arial"/>
          <w:sz w:val="20"/>
          <w:szCs w:val="20"/>
          <w:lang w:val="en-GB"/>
        </w:rPr>
        <w:t>a</w:t>
      </w:r>
      <w:r w:rsidRPr="005F4F0D">
        <w:rPr>
          <w:rFonts w:ascii="Arial" w:hAnsi="Arial" w:cs="Arial"/>
          <w:sz w:val="20"/>
          <w:szCs w:val="20"/>
        </w:rPr>
        <w:t xml:space="preserve"> </w:t>
      </w:r>
      <w:r w:rsidRPr="005F4F0D">
        <w:rPr>
          <w:rFonts w:ascii="Arial" w:hAnsi="Arial" w:cs="Arial"/>
          <w:sz w:val="20"/>
          <w:szCs w:val="20"/>
          <w:lang w:val="en-GB"/>
        </w:rPr>
        <w:t xml:space="preserve">revocable, </w:t>
      </w:r>
      <w:r w:rsidRPr="005F4F0D">
        <w:rPr>
          <w:rFonts w:ascii="Arial" w:hAnsi="Arial" w:cs="Arial"/>
          <w:sz w:val="20"/>
          <w:szCs w:val="20"/>
        </w:rPr>
        <w:t>non-exclusive, non-transferrable, worldwide basis</w:t>
      </w:r>
      <w:r w:rsidRPr="005F4F0D">
        <w:rPr>
          <w:rFonts w:ascii="Arial" w:hAnsi="Arial" w:cs="Arial"/>
          <w:sz w:val="20"/>
          <w:szCs w:val="20"/>
          <w:lang w:val="en-GB"/>
        </w:rPr>
        <w:t xml:space="preserve"> to such extent as is necessary to enable the Member to partake in the membership activities of the </w:t>
      </w:r>
      <w:r w:rsidR="001F6D26" w:rsidRPr="005F4F0D">
        <w:rPr>
          <w:rFonts w:ascii="Arial" w:hAnsi="Arial" w:cs="Arial"/>
          <w:sz w:val="20"/>
          <w:szCs w:val="20"/>
          <w:lang w:val="en-GB"/>
        </w:rPr>
        <w:t xml:space="preserve">Network </w:t>
      </w:r>
      <w:r w:rsidRPr="005F4F0D">
        <w:rPr>
          <w:rFonts w:ascii="Arial" w:hAnsi="Arial" w:cs="Arial"/>
          <w:sz w:val="20"/>
          <w:szCs w:val="20"/>
          <w:lang w:val="en-GB"/>
        </w:rPr>
        <w:t>only</w:t>
      </w:r>
      <w:r w:rsidRPr="005F4F0D">
        <w:rPr>
          <w:rFonts w:ascii="Arial" w:hAnsi="Arial" w:cs="Arial"/>
          <w:sz w:val="20"/>
          <w:szCs w:val="20"/>
        </w:rPr>
        <w:t xml:space="preserve">. </w:t>
      </w:r>
      <w:r w:rsidRPr="005F4F0D">
        <w:rPr>
          <w:rFonts w:ascii="Arial" w:hAnsi="Arial" w:cs="Arial"/>
          <w:sz w:val="20"/>
          <w:szCs w:val="20"/>
          <w:lang w:val="en-GB"/>
        </w:rPr>
        <w:t xml:space="preserve">This licence does not allow for it to be shared </w:t>
      </w:r>
      <w:r w:rsidR="004F25AD" w:rsidRPr="005F4F0D">
        <w:rPr>
          <w:rFonts w:ascii="Arial" w:hAnsi="Arial" w:cs="Arial"/>
          <w:sz w:val="20"/>
          <w:szCs w:val="20"/>
          <w:lang w:val="en-GB"/>
        </w:rPr>
        <w:t>with</w:t>
      </w:r>
      <w:r w:rsidRPr="005F4F0D">
        <w:rPr>
          <w:rFonts w:ascii="Arial" w:hAnsi="Arial" w:cs="Arial"/>
          <w:sz w:val="20"/>
          <w:szCs w:val="20"/>
          <w:lang w:val="en-GB"/>
        </w:rPr>
        <w:t xml:space="preserve"> </w:t>
      </w:r>
      <w:r w:rsidR="001F6D26" w:rsidRPr="005F4F0D">
        <w:rPr>
          <w:rFonts w:ascii="Arial" w:hAnsi="Arial" w:cs="Arial"/>
          <w:sz w:val="20"/>
          <w:szCs w:val="20"/>
          <w:lang w:val="en-GB"/>
        </w:rPr>
        <w:t>third party who is not a Member</w:t>
      </w:r>
      <w:r w:rsidRPr="005F4F0D">
        <w:rPr>
          <w:rFonts w:ascii="Arial" w:hAnsi="Arial" w:cs="Arial"/>
          <w:sz w:val="20"/>
          <w:szCs w:val="20"/>
          <w:lang w:val="en-GB"/>
        </w:rPr>
        <w:t xml:space="preserve">. </w:t>
      </w:r>
    </w:p>
    <w:p w:rsidR="00B470BF" w:rsidRPr="005F4F0D" w:rsidRDefault="00B470BF" w:rsidP="001F6D26">
      <w:pPr>
        <w:pStyle w:val="Heading2"/>
        <w:rPr>
          <w:rFonts w:ascii="Arial" w:hAnsi="Arial" w:cs="Arial"/>
          <w:sz w:val="20"/>
          <w:szCs w:val="20"/>
        </w:rPr>
      </w:pPr>
      <w:r w:rsidRPr="005F4F0D">
        <w:rPr>
          <w:rFonts w:ascii="Arial" w:hAnsi="Arial" w:cs="Arial"/>
          <w:sz w:val="20"/>
          <w:szCs w:val="20"/>
          <w:lang w:val="en-GB"/>
        </w:rPr>
        <w:t>The Member is not permitted to use any logo, trade mark or device of Henley, the University or any of its subsidiaries.</w:t>
      </w:r>
    </w:p>
    <w:p w:rsidR="009F6281" w:rsidRPr="005F4F0D" w:rsidRDefault="001F6D26" w:rsidP="00D52D43">
      <w:pPr>
        <w:pStyle w:val="Heading2"/>
        <w:rPr>
          <w:rFonts w:ascii="Arial" w:hAnsi="Arial" w:cs="Arial"/>
          <w:b/>
          <w:sz w:val="20"/>
          <w:szCs w:val="20"/>
        </w:rPr>
      </w:pPr>
      <w:r w:rsidRPr="005F4F0D">
        <w:rPr>
          <w:rFonts w:ascii="Arial" w:hAnsi="Arial" w:cs="Arial"/>
          <w:sz w:val="20"/>
          <w:szCs w:val="20"/>
          <w:lang w:val="en-GB"/>
        </w:rPr>
        <w:t xml:space="preserve">The Member agrees and acknowledges that they shall have no rights to any </w:t>
      </w:r>
      <w:r w:rsidRPr="005F4F0D">
        <w:rPr>
          <w:rFonts w:ascii="Arial" w:hAnsi="Arial" w:cs="Arial"/>
          <w:sz w:val="20"/>
          <w:szCs w:val="20"/>
        </w:rPr>
        <w:t xml:space="preserve">Intellectual Property Rights owned by </w:t>
      </w:r>
      <w:r w:rsidRPr="005F4F0D">
        <w:rPr>
          <w:rFonts w:ascii="Arial" w:hAnsi="Arial" w:cs="Arial"/>
          <w:sz w:val="20"/>
          <w:szCs w:val="20"/>
          <w:lang w:val="en-GB"/>
        </w:rPr>
        <w:t xml:space="preserve">Entrepreneurs, whether </w:t>
      </w:r>
      <w:r w:rsidRPr="005F4F0D">
        <w:rPr>
          <w:rFonts w:ascii="Arial" w:hAnsi="Arial" w:cs="Arial"/>
          <w:sz w:val="20"/>
          <w:szCs w:val="20"/>
        </w:rPr>
        <w:t xml:space="preserve">uploaded to the </w:t>
      </w:r>
      <w:r w:rsidR="00A85B59" w:rsidRPr="005F4F0D">
        <w:rPr>
          <w:rFonts w:ascii="Arial" w:hAnsi="Arial" w:cs="Arial"/>
          <w:sz w:val="20"/>
          <w:szCs w:val="20"/>
        </w:rPr>
        <w:t xml:space="preserve">Online </w:t>
      </w:r>
      <w:r w:rsidR="00A85B59" w:rsidRPr="005F4F0D">
        <w:rPr>
          <w:rFonts w:ascii="Arial" w:hAnsi="Arial" w:cs="Arial"/>
          <w:sz w:val="20"/>
          <w:szCs w:val="20"/>
          <w:lang w:val="en-GB"/>
        </w:rPr>
        <w:t>P</w:t>
      </w:r>
      <w:r w:rsidR="005A1E99" w:rsidRPr="005F4F0D">
        <w:rPr>
          <w:rFonts w:ascii="Arial" w:hAnsi="Arial" w:cs="Arial"/>
          <w:sz w:val="20"/>
          <w:szCs w:val="20"/>
          <w:lang w:val="en-GB"/>
        </w:rPr>
        <w:t>latform</w:t>
      </w:r>
      <w:r w:rsidRPr="005F4F0D">
        <w:rPr>
          <w:rFonts w:ascii="Arial" w:hAnsi="Arial" w:cs="Arial"/>
          <w:sz w:val="20"/>
          <w:szCs w:val="20"/>
          <w:lang w:val="en-GB"/>
        </w:rPr>
        <w:t xml:space="preserve">, displayed in business plans or otherwise </w:t>
      </w:r>
      <w:r w:rsidR="00A85B59" w:rsidRPr="005F4F0D">
        <w:rPr>
          <w:rFonts w:ascii="Arial" w:hAnsi="Arial" w:cs="Arial"/>
          <w:sz w:val="20"/>
          <w:szCs w:val="20"/>
          <w:lang w:val="en-GB"/>
        </w:rPr>
        <w:t>disseminated</w:t>
      </w:r>
      <w:r w:rsidRPr="005F4F0D">
        <w:rPr>
          <w:rFonts w:ascii="Arial" w:hAnsi="Arial" w:cs="Arial"/>
          <w:sz w:val="20"/>
          <w:szCs w:val="20"/>
          <w:lang w:val="en-GB"/>
        </w:rPr>
        <w:t xml:space="preserve"> to Members as a consequence of their Membership of the Network. The Member </w:t>
      </w:r>
      <w:r w:rsidR="00A85B59" w:rsidRPr="005F4F0D">
        <w:rPr>
          <w:rFonts w:ascii="Arial" w:hAnsi="Arial" w:cs="Arial"/>
          <w:sz w:val="20"/>
          <w:szCs w:val="20"/>
          <w:lang w:val="en-GB"/>
        </w:rPr>
        <w:t>r</w:t>
      </w:r>
      <w:r w:rsidR="00A85B59" w:rsidRPr="005F4F0D">
        <w:rPr>
          <w:rFonts w:ascii="Arial" w:hAnsi="Arial" w:cs="Arial"/>
          <w:sz w:val="20"/>
          <w:szCs w:val="20"/>
        </w:rPr>
        <w:t>epresents, warrants and undertakes</w:t>
      </w:r>
      <w:r w:rsidR="00A85B59" w:rsidRPr="005F4F0D">
        <w:rPr>
          <w:rFonts w:ascii="Arial" w:hAnsi="Arial" w:cs="Arial"/>
          <w:sz w:val="20"/>
          <w:szCs w:val="20"/>
          <w:lang w:val="en-GB"/>
        </w:rPr>
        <w:t xml:space="preserve"> that they shall not infringe any such Intellectual Property Rights of the Entrepreneur or permit such rights to be infringed. </w:t>
      </w:r>
      <w:bookmarkStart w:id="1" w:name="a514513"/>
      <w:bookmarkStart w:id="2" w:name="a362495"/>
      <w:bookmarkEnd w:id="1"/>
      <w:bookmarkEnd w:id="2"/>
    </w:p>
    <w:p w:rsidR="00A4340B" w:rsidRPr="005F4F0D" w:rsidRDefault="009F6281" w:rsidP="009F6281">
      <w:pPr>
        <w:pStyle w:val="Heading2"/>
        <w:rPr>
          <w:rFonts w:ascii="Arial" w:hAnsi="Arial" w:cs="Arial"/>
          <w:b/>
          <w:sz w:val="20"/>
          <w:szCs w:val="20"/>
        </w:rPr>
      </w:pPr>
      <w:r w:rsidRPr="005F4F0D">
        <w:rPr>
          <w:rFonts w:ascii="Arial" w:hAnsi="Arial" w:cs="Arial"/>
          <w:sz w:val="20"/>
          <w:szCs w:val="20"/>
        </w:rPr>
        <w:t>The Member represents</w:t>
      </w:r>
      <w:r w:rsidR="004F25AD" w:rsidRPr="005F4F0D">
        <w:rPr>
          <w:rFonts w:ascii="Arial" w:hAnsi="Arial" w:cs="Arial"/>
          <w:sz w:val="20"/>
          <w:szCs w:val="20"/>
          <w:lang w:val="en-GB"/>
        </w:rPr>
        <w:t>,</w:t>
      </w:r>
      <w:r w:rsidRPr="005F4F0D">
        <w:rPr>
          <w:rFonts w:ascii="Arial" w:hAnsi="Arial" w:cs="Arial"/>
          <w:sz w:val="20"/>
          <w:szCs w:val="20"/>
        </w:rPr>
        <w:t xml:space="preserve"> warrants </w:t>
      </w:r>
      <w:r w:rsidR="004F25AD" w:rsidRPr="005F4F0D">
        <w:rPr>
          <w:rFonts w:ascii="Arial" w:hAnsi="Arial" w:cs="Arial"/>
          <w:sz w:val="20"/>
          <w:szCs w:val="20"/>
          <w:lang w:val="en-GB"/>
        </w:rPr>
        <w:t xml:space="preserve">and undertakes </w:t>
      </w:r>
      <w:r w:rsidRPr="005F4F0D">
        <w:rPr>
          <w:rFonts w:ascii="Arial" w:hAnsi="Arial" w:cs="Arial"/>
          <w:sz w:val="20"/>
          <w:szCs w:val="20"/>
        </w:rPr>
        <w:t>that they will keep confidential any information provided to them in relation to any pitch</w:t>
      </w:r>
      <w:r w:rsidR="004F25AD" w:rsidRPr="005F4F0D">
        <w:rPr>
          <w:rFonts w:ascii="Arial" w:hAnsi="Arial" w:cs="Arial"/>
          <w:sz w:val="20"/>
          <w:szCs w:val="20"/>
          <w:lang w:val="en-GB"/>
        </w:rPr>
        <w:t xml:space="preserve"> or business plan proposed or otherwise shared by an Entrepreneur or Henley</w:t>
      </w:r>
      <w:r w:rsidRPr="005F4F0D">
        <w:rPr>
          <w:rFonts w:ascii="Arial" w:hAnsi="Arial" w:cs="Arial"/>
          <w:sz w:val="20"/>
          <w:szCs w:val="20"/>
        </w:rPr>
        <w:t xml:space="preserve">, whether accessed via the Online Portal or any other means. </w:t>
      </w:r>
    </w:p>
    <w:p w:rsidR="009F6281" w:rsidRPr="005F4F0D" w:rsidRDefault="009F6281" w:rsidP="009F6281">
      <w:pPr>
        <w:pStyle w:val="Heading2"/>
        <w:rPr>
          <w:rFonts w:ascii="Arial" w:hAnsi="Arial" w:cs="Arial"/>
          <w:b/>
          <w:sz w:val="20"/>
          <w:szCs w:val="20"/>
        </w:rPr>
      </w:pPr>
      <w:r w:rsidRPr="005F4F0D">
        <w:rPr>
          <w:rFonts w:ascii="Arial" w:hAnsi="Arial" w:cs="Arial"/>
          <w:sz w:val="20"/>
          <w:szCs w:val="20"/>
        </w:rPr>
        <w:t xml:space="preserve">The Member may </w:t>
      </w:r>
      <w:r w:rsidR="004F25AD" w:rsidRPr="005F4F0D">
        <w:rPr>
          <w:rFonts w:ascii="Arial" w:hAnsi="Arial" w:cs="Arial"/>
          <w:sz w:val="20"/>
          <w:szCs w:val="20"/>
          <w:lang w:val="en-GB"/>
        </w:rPr>
        <w:t xml:space="preserve">share </w:t>
      </w:r>
      <w:r w:rsidRPr="005F4F0D">
        <w:rPr>
          <w:rFonts w:ascii="Arial" w:hAnsi="Arial" w:cs="Arial"/>
          <w:sz w:val="20"/>
          <w:szCs w:val="20"/>
        </w:rPr>
        <w:t>pitches</w:t>
      </w:r>
      <w:r w:rsidR="004F25AD" w:rsidRPr="005F4F0D">
        <w:rPr>
          <w:rFonts w:ascii="Arial" w:hAnsi="Arial" w:cs="Arial"/>
          <w:sz w:val="20"/>
          <w:szCs w:val="20"/>
          <w:lang w:val="en-GB"/>
        </w:rPr>
        <w:t xml:space="preserve"> or business plans </w:t>
      </w:r>
      <w:r w:rsidRPr="005F4F0D">
        <w:rPr>
          <w:rFonts w:ascii="Arial" w:hAnsi="Arial" w:cs="Arial"/>
          <w:sz w:val="20"/>
          <w:szCs w:val="20"/>
        </w:rPr>
        <w:t xml:space="preserve">with business partners or relevant </w:t>
      </w:r>
      <w:r w:rsidR="004F25AD" w:rsidRPr="005F4F0D">
        <w:rPr>
          <w:rFonts w:ascii="Arial" w:hAnsi="Arial" w:cs="Arial"/>
          <w:sz w:val="20"/>
          <w:szCs w:val="20"/>
          <w:lang w:val="en-GB"/>
        </w:rPr>
        <w:t>professional advisors to the extent required to evaluate the same provided that the Member</w:t>
      </w:r>
      <w:r w:rsidRPr="005F4F0D">
        <w:rPr>
          <w:rFonts w:ascii="Arial" w:hAnsi="Arial" w:cs="Arial"/>
          <w:sz w:val="20"/>
          <w:szCs w:val="20"/>
        </w:rPr>
        <w:t xml:space="preserve">: </w:t>
      </w:r>
    </w:p>
    <w:p w:rsidR="009F6281" w:rsidRPr="005F4F0D" w:rsidRDefault="009F6281" w:rsidP="00D52D43">
      <w:pPr>
        <w:pStyle w:val="Heading3"/>
        <w:tabs>
          <w:tab w:val="num" w:pos="1729"/>
        </w:tabs>
        <w:ind w:left="1729"/>
        <w:rPr>
          <w:rFonts w:ascii="Arial" w:hAnsi="Arial" w:cs="Arial"/>
          <w:sz w:val="20"/>
        </w:rPr>
      </w:pPr>
      <w:r w:rsidRPr="005F4F0D">
        <w:rPr>
          <w:rFonts w:ascii="Arial" w:hAnsi="Arial" w:cs="Arial"/>
          <w:sz w:val="20"/>
        </w:rPr>
        <w:t xml:space="preserve">informs such persons of the confidential nature of the </w:t>
      </w:r>
      <w:r w:rsidR="004F25AD" w:rsidRPr="005F4F0D">
        <w:rPr>
          <w:rFonts w:ascii="Arial" w:hAnsi="Arial" w:cs="Arial"/>
          <w:sz w:val="20"/>
        </w:rPr>
        <w:t>i</w:t>
      </w:r>
      <w:r w:rsidRPr="005F4F0D">
        <w:rPr>
          <w:rFonts w:ascii="Arial" w:hAnsi="Arial" w:cs="Arial"/>
          <w:sz w:val="20"/>
        </w:rPr>
        <w:t>nformation before disclosure; and</w:t>
      </w:r>
    </w:p>
    <w:p w:rsidR="009F6281" w:rsidRPr="005F4F0D" w:rsidRDefault="004F25AD" w:rsidP="00D52D43">
      <w:pPr>
        <w:pStyle w:val="Heading3"/>
        <w:tabs>
          <w:tab w:val="num" w:pos="1729"/>
        </w:tabs>
        <w:ind w:left="1729"/>
        <w:rPr>
          <w:rFonts w:ascii="Arial" w:hAnsi="Arial" w:cs="Arial"/>
          <w:sz w:val="20"/>
        </w:rPr>
      </w:pPr>
      <w:r w:rsidRPr="005F4F0D">
        <w:rPr>
          <w:rFonts w:ascii="Arial" w:hAnsi="Arial" w:cs="Arial"/>
          <w:sz w:val="20"/>
        </w:rPr>
        <w:t>ensures that such confidential information is shared on terms no less stringent that those set out in this clause</w:t>
      </w:r>
      <w:r w:rsidR="00A4340B" w:rsidRPr="005F4F0D">
        <w:rPr>
          <w:rFonts w:ascii="Arial" w:hAnsi="Arial" w:cs="Arial"/>
          <w:sz w:val="20"/>
        </w:rPr>
        <w:t xml:space="preserve"> 6</w:t>
      </w:r>
      <w:r w:rsidRPr="005F4F0D">
        <w:rPr>
          <w:rFonts w:ascii="Arial" w:hAnsi="Arial" w:cs="Arial"/>
          <w:sz w:val="20"/>
        </w:rPr>
        <w:t>.</w:t>
      </w:r>
    </w:p>
    <w:p w:rsidR="009F6281" w:rsidRPr="005F4F0D" w:rsidRDefault="004F25AD" w:rsidP="00D52D43">
      <w:pPr>
        <w:pStyle w:val="Heading2"/>
        <w:rPr>
          <w:rFonts w:ascii="Arial" w:hAnsi="Arial" w:cs="Arial"/>
          <w:sz w:val="20"/>
          <w:szCs w:val="20"/>
        </w:rPr>
      </w:pPr>
      <w:r w:rsidRPr="005F4F0D">
        <w:rPr>
          <w:rFonts w:ascii="Arial" w:hAnsi="Arial" w:cs="Arial"/>
          <w:sz w:val="20"/>
          <w:szCs w:val="20"/>
          <w:lang w:val="en-GB"/>
        </w:rPr>
        <w:t xml:space="preserve">The member </w:t>
      </w:r>
      <w:r w:rsidR="009F6281" w:rsidRPr="005F4F0D">
        <w:rPr>
          <w:rFonts w:ascii="Arial" w:hAnsi="Arial" w:cs="Arial"/>
          <w:sz w:val="20"/>
          <w:szCs w:val="20"/>
        </w:rPr>
        <w:t xml:space="preserve">acknowledges that </w:t>
      </w:r>
      <w:r w:rsidR="00A4340B" w:rsidRPr="005F4F0D">
        <w:rPr>
          <w:rFonts w:ascii="Arial" w:hAnsi="Arial" w:cs="Arial"/>
          <w:sz w:val="20"/>
          <w:szCs w:val="20"/>
          <w:lang w:val="en-GB"/>
        </w:rPr>
        <w:t>where information is shared in accordance with clause 6.5, they remain</w:t>
      </w:r>
      <w:r w:rsidR="009F6281" w:rsidRPr="005F4F0D">
        <w:rPr>
          <w:rFonts w:ascii="Arial" w:hAnsi="Arial" w:cs="Arial"/>
          <w:sz w:val="20"/>
          <w:szCs w:val="20"/>
        </w:rPr>
        <w:t xml:space="preserve"> liable for </w:t>
      </w:r>
      <w:r w:rsidR="00A4340B" w:rsidRPr="005F4F0D">
        <w:rPr>
          <w:rFonts w:ascii="Arial" w:hAnsi="Arial" w:cs="Arial"/>
          <w:sz w:val="20"/>
          <w:szCs w:val="20"/>
          <w:lang w:val="en-GB"/>
        </w:rPr>
        <w:t xml:space="preserve">any </w:t>
      </w:r>
      <w:r w:rsidR="009F6281" w:rsidRPr="005F4F0D">
        <w:rPr>
          <w:rFonts w:ascii="Arial" w:hAnsi="Arial" w:cs="Arial"/>
          <w:sz w:val="20"/>
          <w:szCs w:val="20"/>
        </w:rPr>
        <w:t xml:space="preserve">failure of </w:t>
      </w:r>
      <w:r w:rsidR="00A4340B" w:rsidRPr="005F4F0D">
        <w:rPr>
          <w:rFonts w:ascii="Arial" w:hAnsi="Arial" w:cs="Arial"/>
          <w:sz w:val="20"/>
          <w:szCs w:val="20"/>
          <w:lang w:val="en-GB"/>
        </w:rPr>
        <w:t xml:space="preserve">the </w:t>
      </w:r>
      <w:r w:rsidRPr="005F4F0D">
        <w:rPr>
          <w:rFonts w:ascii="Arial" w:hAnsi="Arial" w:cs="Arial"/>
          <w:sz w:val="20"/>
          <w:szCs w:val="20"/>
          <w:lang w:val="en-GB"/>
        </w:rPr>
        <w:t xml:space="preserve">third party </w:t>
      </w:r>
      <w:r w:rsidR="00A4340B" w:rsidRPr="005F4F0D">
        <w:rPr>
          <w:rFonts w:ascii="Arial" w:hAnsi="Arial" w:cs="Arial"/>
          <w:sz w:val="20"/>
          <w:szCs w:val="20"/>
          <w:lang w:val="en-GB"/>
        </w:rPr>
        <w:t xml:space="preserve">with whom such information is shared </w:t>
      </w:r>
      <w:r w:rsidR="009F6281" w:rsidRPr="005F4F0D">
        <w:rPr>
          <w:rFonts w:ascii="Arial" w:hAnsi="Arial" w:cs="Arial"/>
          <w:sz w:val="20"/>
          <w:szCs w:val="20"/>
        </w:rPr>
        <w:t xml:space="preserve">to comply with the obligations set out in this clause </w:t>
      </w:r>
      <w:r w:rsidR="00A4340B" w:rsidRPr="005F4F0D">
        <w:rPr>
          <w:rFonts w:ascii="Arial" w:hAnsi="Arial" w:cs="Arial"/>
          <w:sz w:val="20"/>
          <w:szCs w:val="20"/>
          <w:lang w:val="en-GB"/>
        </w:rPr>
        <w:t>6</w:t>
      </w:r>
      <w:r w:rsidR="009F6281" w:rsidRPr="005F4F0D">
        <w:rPr>
          <w:rFonts w:ascii="Arial" w:hAnsi="Arial" w:cs="Arial"/>
          <w:sz w:val="20"/>
          <w:szCs w:val="20"/>
        </w:rPr>
        <w:t>.</w:t>
      </w:r>
    </w:p>
    <w:p w:rsidR="00B6483B" w:rsidRPr="005F4F0D" w:rsidRDefault="00B6483B" w:rsidP="00F63F92">
      <w:pPr>
        <w:pStyle w:val="Heading1"/>
        <w:rPr>
          <w:rFonts w:ascii="Arial" w:hAnsi="Arial" w:cs="Arial"/>
          <w:sz w:val="20"/>
          <w:szCs w:val="20"/>
        </w:rPr>
      </w:pPr>
      <w:r w:rsidRPr="005F4F0D">
        <w:rPr>
          <w:rFonts w:ascii="Arial" w:hAnsi="Arial" w:cs="Arial"/>
          <w:sz w:val="20"/>
          <w:szCs w:val="20"/>
        </w:rPr>
        <w:t>Data Protection</w:t>
      </w:r>
    </w:p>
    <w:p w:rsidR="006D1D4E" w:rsidRPr="006D1D4E" w:rsidRDefault="006D1D4E" w:rsidP="006D1D4E">
      <w:pPr>
        <w:pStyle w:val="Heading2"/>
        <w:rPr>
          <w:rFonts w:ascii="Arial" w:hAnsi="Arial" w:cs="Arial"/>
          <w:sz w:val="20"/>
          <w:szCs w:val="20"/>
          <w:lang w:val="en-GB" w:eastAsia="x-none"/>
        </w:rPr>
      </w:pPr>
      <w:r w:rsidRPr="006D1D4E">
        <w:rPr>
          <w:rFonts w:ascii="Arial" w:hAnsi="Arial" w:cs="Arial"/>
          <w:sz w:val="20"/>
          <w:szCs w:val="20"/>
          <w:lang w:val="en-GB" w:eastAsia="x-none"/>
        </w:rPr>
        <w:t xml:space="preserve">We respect your privacy and we are committed to protecting your personal data. We will process your </w:t>
      </w:r>
      <w:r>
        <w:rPr>
          <w:rFonts w:ascii="Arial" w:hAnsi="Arial" w:cs="Arial"/>
          <w:sz w:val="20"/>
          <w:szCs w:val="20"/>
          <w:lang w:val="en-GB" w:eastAsia="x-none"/>
        </w:rPr>
        <w:t xml:space="preserve">personal </w:t>
      </w:r>
      <w:r w:rsidRPr="006D1D4E">
        <w:rPr>
          <w:rFonts w:ascii="Arial" w:hAnsi="Arial" w:cs="Arial"/>
          <w:sz w:val="20"/>
          <w:szCs w:val="20"/>
          <w:lang w:val="en-GB" w:eastAsia="x-none"/>
        </w:rPr>
        <w:t xml:space="preserve">data in accordance with the General Data Protection Regulation (EU) 2016/679) and our Privacy Policy at </w:t>
      </w:r>
      <w:hyperlink r:id="rId9" w:history="1">
        <w:r w:rsidR="005C1546" w:rsidRPr="000B3D35">
          <w:rPr>
            <w:rStyle w:val="Hyperlink"/>
            <w:rFonts w:ascii="Arial" w:hAnsi="Arial" w:cs="Arial"/>
            <w:sz w:val="20"/>
            <w:szCs w:val="20"/>
            <w:lang w:val="en-GB" w:eastAsia="x-none"/>
          </w:rPr>
          <w:t>http://www.reading.ac.uk/15/about/about-privacy.aspx</w:t>
        </w:r>
      </w:hyperlink>
      <w:r w:rsidR="005C1546">
        <w:rPr>
          <w:rFonts w:ascii="Arial" w:hAnsi="Arial" w:cs="Arial"/>
          <w:sz w:val="20"/>
          <w:szCs w:val="20"/>
          <w:lang w:val="en-GB" w:eastAsia="x-none"/>
        </w:rPr>
        <w:t>.</w:t>
      </w:r>
    </w:p>
    <w:p w:rsidR="00B6483B" w:rsidRPr="005C1546" w:rsidRDefault="006D02FF" w:rsidP="005C1546">
      <w:pPr>
        <w:pStyle w:val="Heading1"/>
        <w:rPr>
          <w:rFonts w:ascii="Arial" w:hAnsi="Arial" w:cs="Arial"/>
          <w:sz w:val="20"/>
          <w:szCs w:val="20"/>
        </w:rPr>
      </w:pPr>
      <w:r w:rsidRPr="005C1546">
        <w:t xml:space="preserve"> </w:t>
      </w:r>
      <w:r w:rsidR="00B6483B" w:rsidRPr="005C1546">
        <w:rPr>
          <w:rFonts w:ascii="Arial" w:hAnsi="Arial" w:cs="Arial"/>
          <w:sz w:val="20"/>
          <w:szCs w:val="20"/>
        </w:rPr>
        <w:t>Freedom of Information</w:t>
      </w:r>
    </w:p>
    <w:p w:rsidR="00B6483B" w:rsidRPr="005F4F0D" w:rsidRDefault="00B6483B" w:rsidP="00B6483B">
      <w:pPr>
        <w:pStyle w:val="Heading2"/>
        <w:rPr>
          <w:rFonts w:ascii="Arial" w:hAnsi="Arial" w:cs="Arial"/>
          <w:sz w:val="20"/>
          <w:szCs w:val="20"/>
          <w:lang w:val="en-GB" w:eastAsia="x-none"/>
        </w:rPr>
      </w:pPr>
      <w:r w:rsidRPr="005F4F0D">
        <w:rPr>
          <w:rFonts w:ascii="Arial" w:hAnsi="Arial" w:cs="Arial"/>
          <w:sz w:val="20"/>
          <w:szCs w:val="20"/>
          <w:lang w:val="en-GB" w:eastAsia="x-none"/>
        </w:rPr>
        <w:t xml:space="preserve">The Member recognises that, as a subsidiary of the University, either Henley or the University may be subject to legal duties which may require the release of information under the FOIA, the Environmental Information Regulations, or any other applicable legislation governing access to information, and that Henley and/ or the University may be under an obligation to provide information on </w:t>
      </w:r>
      <w:r w:rsidRPr="005F4F0D">
        <w:rPr>
          <w:rFonts w:ascii="Arial" w:hAnsi="Arial" w:cs="Arial"/>
          <w:sz w:val="20"/>
          <w:szCs w:val="20"/>
          <w:lang w:val="en-GB" w:eastAsia="x-none"/>
        </w:rPr>
        <w:lastRenderedPageBreak/>
        <w:t xml:space="preserve">request. Such information may include matters relating to, arising out of or under this Agreement in any way. </w:t>
      </w:r>
    </w:p>
    <w:p w:rsidR="00B6483B" w:rsidRPr="005F4F0D" w:rsidRDefault="00B6483B" w:rsidP="00B6483B">
      <w:pPr>
        <w:pStyle w:val="Heading2"/>
        <w:rPr>
          <w:rFonts w:ascii="Arial" w:hAnsi="Arial" w:cs="Arial"/>
          <w:sz w:val="20"/>
          <w:szCs w:val="20"/>
          <w:lang w:val="en-GB" w:eastAsia="x-none"/>
        </w:rPr>
      </w:pPr>
      <w:r w:rsidRPr="005F4F0D">
        <w:rPr>
          <w:rFonts w:ascii="Arial" w:hAnsi="Arial" w:cs="Arial"/>
          <w:sz w:val="20"/>
          <w:szCs w:val="20"/>
          <w:lang w:val="en-GB" w:eastAsia="x-none"/>
        </w:rPr>
        <w:t xml:space="preserve">The Member will assist Henley and/ or the University to enable it to comply with its obligations. In particular, the Member acknowledges that Henley and/ or the University is entitled to disclose any and all information relating to this Agreement. In the event that Henley and/ or the University receives a request for information under the FOIA, the Environmental Information Regulations, or any other applicable legislation governing access to information, and requests the Member’s assistance in obtaining the information that is the subject of such request or otherwise, the Member will respond to any such request for assistance at its own cost and promptly, and in any event within seven (7) days of receipt of Henley and/ or the University’s request. </w:t>
      </w:r>
    </w:p>
    <w:p w:rsidR="00B6483B" w:rsidRPr="005F4F0D" w:rsidRDefault="00B6483B" w:rsidP="00B6483B">
      <w:pPr>
        <w:pStyle w:val="Heading2"/>
        <w:rPr>
          <w:rFonts w:ascii="Arial" w:hAnsi="Arial" w:cs="Arial"/>
          <w:sz w:val="20"/>
          <w:szCs w:val="20"/>
          <w:lang w:val="en-GB" w:eastAsia="x-none"/>
        </w:rPr>
      </w:pPr>
      <w:r w:rsidRPr="005F4F0D">
        <w:rPr>
          <w:rFonts w:ascii="Arial" w:hAnsi="Arial" w:cs="Arial"/>
          <w:sz w:val="20"/>
          <w:szCs w:val="20"/>
          <w:lang w:val="en-GB" w:eastAsia="x-none"/>
        </w:rPr>
        <w:t>Neither Henley nor the University shall be liable for any loss, damage, cost, harm or other detriment however caused arising from the disclosure of information relating to this Agreement further to its duties under the FOIA, the Environmental Information Regulations, or other applicable legislation governing access to information.</w:t>
      </w:r>
    </w:p>
    <w:p w:rsidR="00B6483B" w:rsidRPr="005F4F0D" w:rsidRDefault="00B6483B" w:rsidP="00B6483B">
      <w:pPr>
        <w:pStyle w:val="Heading1"/>
        <w:rPr>
          <w:rFonts w:ascii="Arial" w:hAnsi="Arial" w:cs="Arial"/>
          <w:sz w:val="20"/>
          <w:szCs w:val="20"/>
        </w:rPr>
      </w:pPr>
      <w:r w:rsidRPr="005F4F0D">
        <w:rPr>
          <w:rFonts w:ascii="Arial" w:hAnsi="Arial" w:cs="Arial"/>
          <w:sz w:val="20"/>
          <w:szCs w:val="20"/>
        </w:rPr>
        <w:t>Termination</w:t>
      </w:r>
    </w:p>
    <w:p w:rsidR="00A4340B" w:rsidRPr="005F4F0D" w:rsidRDefault="00131FE0" w:rsidP="00FB1CBF">
      <w:pPr>
        <w:pStyle w:val="Heading2"/>
        <w:rPr>
          <w:rFonts w:ascii="Arial" w:hAnsi="Arial" w:cs="Arial"/>
          <w:sz w:val="20"/>
          <w:szCs w:val="20"/>
        </w:rPr>
      </w:pPr>
      <w:r w:rsidRPr="005F4F0D">
        <w:rPr>
          <w:rFonts w:ascii="Arial" w:hAnsi="Arial" w:cs="Arial"/>
          <w:sz w:val="20"/>
          <w:szCs w:val="20"/>
          <w:lang w:val="en-GB" w:eastAsia="x-none"/>
        </w:rPr>
        <w:t xml:space="preserve">The Member </w:t>
      </w:r>
      <w:r w:rsidR="00B6483B" w:rsidRPr="005F4F0D">
        <w:rPr>
          <w:rFonts w:ascii="Arial" w:hAnsi="Arial" w:cs="Arial"/>
          <w:sz w:val="20"/>
          <w:szCs w:val="20"/>
          <w:lang w:eastAsia="x-none"/>
        </w:rPr>
        <w:t>may terminate this Agreement</w:t>
      </w:r>
      <w:r w:rsidR="00A4340B" w:rsidRPr="005F4F0D">
        <w:rPr>
          <w:rFonts w:ascii="Arial" w:hAnsi="Arial" w:cs="Arial"/>
          <w:sz w:val="20"/>
          <w:szCs w:val="20"/>
          <w:lang w:val="en-GB" w:eastAsia="x-none"/>
        </w:rPr>
        <w:t>:</w:t>
      </w:r>
    </w:p>
    <w:p w:rsidR="00A4340B" w:rsidRPr="005F4F0D" w:rsidRDefault="00A4340B" w:rsidP="00D52D43">
      <w:pPr>
        <w:pStyle w:val="Heading3"/>
        <w:tabs>
          <w:tab w:val="num" w:pos="1729"/>
        </w:tabs>
        <w:ind w:left="1729"/>
        <w:rPr>
          <w:rFonts w:ascii="Arial" w:hAnsi="Arial" w:cs="Arial"/>
          <w:sz w:val="20"/>
        </w:rPr>
      </w:pPr>
      <w:r w:rsidRPr="005F4F0D">
        <w:rPr>
          <w:rFonts w:ascii="Arial" w:hAnsi="Arial" w:cs="Arial"/>
          <w:sz w:val="20"/>
          <w:lang w:val="en-GB"/>
        </w:rPr>
        <w:t>in accordance with clause 3.1; or</w:t>
      </w:r>
    </w:p>
    <w:p w:rsidR="00B6483B" w:rsidRPr="005F4F0D" w:rsidRDefault="00B6483B" w:rsidP="00D52D43">
      <w:pPr>
        <w:pStyle w:val="Heading3"/>
        <w:tabs>
          <w:tab w:val="num" w:pos="1729"/>
        </w:tabs>
        <w:ind w:left="1729"/>
        <w:rPr>
          <w:rFonts w:ascii="Arial" w:hAnsi="Arial" w:cs="Arial"/>
          <w:sz w:val="20"/>
        </w:rPr>
      </w:pPr>
      <w:r w:rsidRPr="005F4F0D">
        <w:rPr>
          <w:rFonts w:ascii="Arial" w:hAnsi="Arial" w:cs="Arial"/>
          <w:sz w:val="20"/>
        </w:rPr>
        <w:t xml:space="preserve"> with immediate effect by givin</w:t>
      </w:r>
      <w:r w:rsidR="00D367A0" w:rsidRPr="005F4F0D">
        <w:rPr>
          <w:rFonts w:ascii="Arial" w:hAnsi="Arial" w:cs="Arial"/>
          <w:sz w:val="20"/>
        </w:rPr>
        <w:t xml:space="preserve">g </w:t>
      </w:r>
      <w:r w:rsidR="00131FE0" w:rsidRPr="005F4F0D">
        <w:rPr>
          <w:rFonts w:ascii="Arial" w:hAnsi="Arial" w:cs="Arial"/>
          <w:sz w:val="20"/>
          <w:lang w:val="en-GB"/>
        </w:rPr>
        <w:t xml:space="preserve">written </w:t>
      </w:r>
      <w:r w:rsidR="00D367A0" w:rsidRPr="005F4F0D">
        <w:rPr>
          <w:rFonts w:ascii="Arial" w:hAnsi="Arial" w:cs="Arial"/>
          <w:sz w:val="20"/>
        </w:rPr>
        <w:t xml:space="preserve">notice to </w:t>
      </w:r>
      <w:r w:rsidR="00131FE0" w:rsidRPr="005F4F0D">
        <w:rPr>
          <w:rFonts w:ascii="Arial" w:hAnsi="Arial" w:cs="Arial"/>
          <w:sz w:val="20"/>
          <w:lang w:val="en-GB"/>
        </w:rPr>
        <w:t xml:space="preserve">Henley if Henley </w:t>
      </w:r>
      <w:r w:rsidRPr="005F4F0D">
        <w:rPr>
          <w:rFonts w:ascii="Arial" w:hAnsi="Arial" w:cs="Arial"/>
          <w:sz w:val="20"/>
        </w:rPr>
        <w:t xml:space="preserve">is in material breach of any provision of this Agreement which breach is irremediable or (if it is capable of remedy) the breach has not been remedied within 30 days after receipt </w:t>
      </w:r>
      <w:r w:rsidR="00F64ADF" w:rsidRPr="005F4F0D">
        <w:rPr>
          <w:rFonts w:ascii="Arial" w:hAnsi="Arial" w:cs="Arial"/>
          <w:sz w:val="20"/>
          <w:lang w:val="en-GB"/>
        </w:rPr>
        <w:t xml:space="preserve">by Henley </w:t>
      </w:r>
      <w:r w:rsidRPr="005F4F0D">
        <w:rPr>
          <w:rFonts w:ascii="Arial" w:hAnsi="Arial" w:cs="Arial"/>
          <w:sz w:val="20"/>
        </w:rPr>
        <w:t>of written notice specifying the bre</w:t>
      </w:r>
      <w:r w:rsidR="00CA0F0C" w:rsidRPr="005F4F0D">
        <w:rPr>
          <w:rFonts w:ascii="Arial" w:hAnsi="Arial" w:cs="Arial"/>
          <w:sz w:val="20"/>
        </w:rPr>
        <w:t xml:space="preserve">ach and requiring its remedy. </w:t>
      </w:r>
    </w:p>
    <w:p w:rsidR="00131FE0" w:rsidRPr="005F4F0D" w:rsidRDefault="00131FE0" w:rsidP="00B6483B">
      <w:pPr>
        <w:pStyle w:val="Heading2"/>
        <w:rPr>
          <w:rFonts w:ascii="Arial" w:hAnsi="Arial" w:cs="Arial"/>
          <w:sz w:val="20"/>
          <w:szCs w:val="20"/>
          <w:lang w:eastAsia="x-none"/>
        </w:rPr>
      </w:pPr>
      <w:r w:rsidRPr="005F4F0D">
        <w:rPr>
          <w:rFonts w:ascii="Arial" w:hAnsi="Arial" w:cs="Arial"/>
          <w:sz w:val="20"/>
          <w:szCs w:val="20"/>
          <w:lang w:val="en-GB" w:eastAsia="x-none"/>
        </w:rPr>
        <w:t xml:space="preserve">Henley may terminate this Agreement with immediate effect by </w:t>
      </w:r>
      <w:r w:rsidR="00402429" w:rsidRPr="005F4F0D">
        <w:rPr>
          <w:rFonts w:ascii="Arial" w:hAnsi="Arial" w:cs="Arial"/>
          <w:sz w:val="20"/>
          <w:szCs w:val="20"/>
          <w:lang w:val="en-GB" w:eastAsia="x-none"/>
        </w:rPr>
        <w:t>giving written notice to the Member if the Member:</w:t>
      </w:r>
    </w:p>
    <w:p w:rsidR="00A4340B" w:rsidRPr="005F4F0D" w:rsidRDefault="00A4340B" w:rsidP="00D52D43">
      <w:pPr>
        <w:pStyle w:val="Heading3"/>
        <w:tabs>
          <w:tab w:val="num" w:pos="1729"/>
        </w:tabs>
        <w:ind w:left="1729"/>
        <w:rPr>
          <w:rFonts w:ascii="Arial" w:hAnsi="Arial" w:cs="Arial"/>
          <w:sz w:val="20"/>
        </w:rPr>
      </w:pPr>
      <w:r w:rsidRPr="005F4F0D">
        <w:rPr>
          <w:rFonts w:ascii="Arial" w:hAnsi="Arial" w:cs="Arial"/>
          <w:sz w:val="20"/>
        </w:rPr>
        <w:t>i</w:t>
      </w:r>
      <w:r w:rsidR="00402429" w:rsidRPr="005F4F0D">
        <w:rPr>
          <w:rFonts w:ascii="Arial" w:hAnsi="Arial" w:cs="Arial"/>
          <w:sz w:val="20"/>
        </w:rPr>
        <w:t xml:space="preserve">s no longer eligible for membership pursuant to clause </w:t>
      </w:r>
      <w:r w:rsidR="00642BAD" w:rsidRPr="005F4F0D">
        <w:rPr>
          <w:rFonts w:ascii="Arial" w:hAnsi="Arial" w:cs="Arial"/>
          <w:sz w:val="20"/>
        </w:rPr>
        <w:t>2</w:t>
      </w:r>
      <w:r w:rsidRPr="005F4F0D">
        <w:rPr>
          <w:rFonts w:ascii="Arial" w:hAnsi="Arial" w:cs="Arial"/>
          <w:sz w:val="20"/>
        </w:rPr>
        <w:t>.1</w:t>
      </w:r>
      <w:r w:rsidR="00402429" w:rsidRPr="005F4F0D">
        <w:rPr>
          <w:rFonts w:ascii="Arial" w:hAnsi="Arial" w:cs="Arial"/>
          <w:sz w:val="20"/>
        </w:rPr>
        <w:t xml:space="preserve"> above; </w:t>
      </w:r>
    </w:p>
    <w:p w:rsidR="00402429" w:rsidRPr="005F4F0D" w:rsidRDefault="00A4340B" w:rsidP="00D52D43">
      <w:pPr>
        <w:pStyle w:val="Heading3"/>
        <w:tabs>
          <w:tab w:val="num" w:pos="1729"/>
        </w:tabs>
        <w:ind w:left="1729"/>
        <w:rPr>
          <w:rFonts w:ascii="Arial" w:hAnsi="Arial" w:cs="Arial"/>
          <w:sz w:val="20"/>
        </w:rPr>
      </w:pPr>
      <w:r w:rsidRPr="005F4F0D">
        <w:rPr>
          <w:rFonts w:ascii="Arial" w:hAnsi="Arial" w:cs="Arial"/>
          <w:sz w:val="20"/>
        </w:rPr>
        <w:t xml:space="preserve">fails to pay the Membership Fee pursuant to clause 2.2 above; </w:t>
      </w:r>
      <w:r w:rsidR="00402429" w:rsidRPr="005F4F0D">
        <w:rPr>
          <w:rFonts w:ascii="Arial" w:hAnsi="Arial" w:cs="Arial"/>
          <w:sz w:val="20"/>
        </w:rPr>
        <w:t xml:space="preserve">or </w:t>
      </w:r>
    </w:p>
    <w:p w:rsidR="00402429" w:rsidRPr="005F4F0D" w:rsidRDefault="00A4340B" w:rsidP="00D52D43">
      <w:pPr>
        <w:pStyle w:val="Heading3"/>
        <w:tabs>
          <w:tab w:val="num" w:pos="1729"/>
        </w:tabs>
        <w:ind w:left="1729"/>
        <w:rPr>
          <w:rFonts w:ascii="Arial" w:hAnsi="Arial" w:cs="Arial"/>
          <w:sz w:val="20"/>
        </w:rPr>
      </w:pPr>
      <w:r w:rsidRPr="005F4F0D">
        <w:rPr>
          <w:rFonts w:ascii="Arial" w:hAnsi="Arial" w:cs="Arial"/>
          <w:sz w:val="20"/>
        </w:rPr>
        <w:t>i</w:t>
      </w:r>
      <w:r w:rsidR="00402429" w:rsidRPr="005F4F0D">
        <w:rPr>
          <w:rFonts w:ascii="Arial" w:hAnsi="Arial" w:cs="Arial"/>
          <w:sz w:val="20"/>
        </w:rPr>
        <w:t xml:space="preserve">s in material breach of </w:t>
      </w:r>
      <w:r w:rsidR="00F64ADF" w:rsidRPr="005F4F0D">
        <w:rPr>
          <w:rFonts w:ascii="Arial" w:hAnsi="Arial" w:cs="Arial"/>
          <w:sz w:val="20"/>
        </w:rPr>
        <w:t>any provision</w:t>
      </w:r>
      <w:r w:rsidR="00402429" w:rsidRPr="005F4F0D">
        <w:rPr>
          <w:rFonts w:ascii="Arial" w:hAnsi="Arial" w:cs="Arial"/>
          <w:sz w:val="20"/>
        </w:rPr>
        <w:t xml:space="preserve"> of this Agreement.  </w:t>
      </w:r>
    </w:p>
    <w:p w:rsidR="00B6483B" w:rsidRPr="005F4F0D" w:rsidRDefault="00B6483B" w:rsidP="00B6483B">
      <w:pPr>
        <w:pStyle w:val="Heading2"/>
        <w:rPr>
          <w:rFonts w:ascii="Arial" w:hAnsi="Arial" w:cs="Arial"/>
          <w:sz w:val="20"/>
          <w:szCs w:val="20"/>
          <w:lang w:eastAsia="x-none"/>
        </w:rPr>
      </w:pPr>
      <w:r w:rsidRPr="005F4F0D">
        <w:rPr>
          <w:rFonts w:ascii="Arial" w:hAnsi="Arial" w:cs="Arial"/>
          <w:sz w:val="20"/>
          <w:szCs w:val="20"/>
          <w:lang w:eastAsia="x-none"/>
        </w:rPr>
        <w:t xml:space="preserve">If this Agreement is terminated by the Member under </w:t>
      </w:r>
      <w:r w:rsidR="00D367A0" w:rsidRPr="005F4F0D">
        <w:rPr>
          <w:rFonts w:ascii="Arial" w:hAnsi="Arial" w:cs="Arial"/>
          <w:sz w:val="20"/>
          <w:szCs w:val="20"/>
          <w:lang w:val="en-GB" w:eastAsia="x-none"/>
        </w:rPr>
        <w:t>c</w:t>
      </w:r>
      <w:r w:rsidR="00D936A2" w:rsidRPr="005F4F0D">
        <w:rPr>
          <w:rFonts w:ascii="Arial" w:hAnsi="Arial" w:cs="Arial"/>
          <w:sz w:val="20"/>
          <w:szCs w:val="20"/>
          <w:lang w:eastAsia="x-none"/>
        </w:rPr>
        <w:t>l</w:t>
      </w:r>
      <w:r w:rsidR="00D936A2" w:rsidRPr="005F4F0D">
        <w:rPr>
          <w:rFonts w:ascii="Arial" w:hAnsi="Arial" w:cs="Arial"/>
          <w:sz w:val="20"/>
          <w:szCs w:val="20"/>
          <w:lang w:val="en-GB" w:eastAsia="x-none"/>
        </w:rPr>
        <w:t>a</w:t>
      </w:r>
      <w:r w:rsidRPr="005F4F0D">
        <w:rPr>
          <w:rFonts w:ascii="Arial" w:hAnsi="Arial" w:cs="Arial"/>
          <w:sz w:val="20"/>
          <w:szCs w:val="20"/>
          <w:lang w:eastAsia="x-none"/>
        </w:rPr>
        <w:t xml:space="preserve">use </w:t>
      </w:r>
      <w:r w:rsidR="00A4340B" w:rsidRPr="005F4F0D">
        <w:rPr>
          <w:rFonts w:ascii="Arial" w:hAnsi="Arial" w:cs="Arial"/>
          <w:sz w:val="20"/>
          <w:szCs w:val="20"/>
          <w:lang w:val="en-GB" w:eastAsia="x-none"/>
        </w:rPr>
        <w:t>9</w:t>
      </w:r>
      <w:r w:rsidR="00642BAD" w:rsidRPr="005F4F0D">
        <w:rPr>
          <w:rFonts w:ascii="Arial" w:hAnsi="Arial" w:cs="Arial"/>
          <w:sz w:val="20"/>
          <w:szCs w:val="20"/>
          <w:lang w:val="en-GB" w:eastAsia="x-none"/>
        </w:rPr>
        <w:t>.1</w:t>
      </w:r>
      <w:r w:rsidR="00A4340B" w:rsidRPr="005F4F0D">
        <w:rPr>
          <w:rFonts w:ascii="Arial" w:hAnsi="Arial" w:cs="Arial"/>
          <w:sz w:val="20"/>
          <w:szCs w:val="20"/>
          <w:lang w:val="en-GB" w:eastAsia="x-none"/>
        </w:rPr>
        <w:t>.2</w:t>
      </w:r>
      <w:r w:rsidRPr="005F4F0D">
        <w:rPr>
          <w:rFonts w:ascii="Arial" w:hAnsi="Arial" w:cs="Arial"/>
          <w:sz w:val="20"/>
          <w:szCs w:val="20"/>
          <w:lang w:eastAsia="x-none"/>
        </w:rPr>
        <w:t xml:space="preserve"> above, the Member shall be entitled to a refund of the </w:t>
      </w:r>
      <w:r w:rsidR="00EB4F48" w:rsidRPr="005F4F0D">
        <w:rPr>
          <w:rFonts w:ascii="Arial" w:hAnsi="Arial" w:cs="Arial"/>
          <w:sz w:val="20"/>
          <w:szCs w:val="20"/>
          <w:lang w:val="en-GB" w:eastAsia="x-none"/>
        </w:rPr>
        <w:t>Membership</w:t>
      </w:r>
      <w:r w:rsidRPr="005F4F0D">
        <w:rPr>
          <w:rFonts w:ascii="Arial" w:hAnsi="Arial" w:cs="Arial"/>
          <w:sz w:val="20"/>
          <w:szCs w:val="20"/>
          <w:lang w:eastAsia="x-none"/>
        </w:rPr>
        <w:t xml:space="preserve"> Fee calculated on a pro-rata basis.</w:t>
      </w:r>
    </w:p>
    <w:p w:rsidR="00B6483B" w:rsidRPr="005F4F0D" w:rsidRDefault="00BF03BF" w:rsidP="00B6483B">
      <w:pPr>
        <w:pStyle w:val="Heading2"/>
        <w:rPr>
          <w:rFonts w:ascii="Arial" w:hAnsi="Arial" w:cs="Arial"/>
          <w:sz w:val="20"/>
          <w:szCs w:val="20"/>
          <w:lang w:eastAsia="x-none"/>
        </w:rPr>
      </w:pPr>
      <w:r w:rsidRPr="005F4F0D">
        <w:rPr>
          <w:rFonts w:ascii="Arial" w:hAnsi="Arial" w:cs="Arial"/>
          <w:sz w:val="20"/>
          <w:szCs w:val="20"/>
          <w:lang w:val="en-GB" w:eastAsia="x-none"/>
        </w:rPr>
        <w:t>Henley</w:t>
      </w:r>
      <w:r w:rsidR="00B6483B" w:rsidRPr="005F4F0D">
        <w:rPr>
          <w:rFonts w:ascii="Arial" w:hAnsi="Arial" w:cs="Arial"/>
          <w:sz w:val="20"/>
          <w:szCs w:val="20"/>
          <w:lang w:eastAsia="x-none"/>
        </w:rPr>
        <w:t xml:space="preserve"> may decide </w:t>
      </w:r>
      <w:r w:rsidR="00B23A10" w:rsidRPr="005F4F0D">
        <w:rPr>
          <w:rFonts w:ascii="Arial" w:hAnsi="Arial" w:cs="Arial"/>
          <w:sz w:val="20"/>
          <w:szCs w:val="20"/>
          <w:lang w:val="en-GB" w:eastAsia="x-none"/>
        </w:rPr>
        <w:t xml:space="preserve">in its absolute discretion </w:t>
      </w:r>
      <w:r w:rsidR="00B6483B" w:rsidRPr="005F4F0D">
        <w:rPr>
          <w:rFonts w:ascii="Arial" w:hAnsi="Arial" w:cs="Arial"/>
          <w:sz w:val="20"/>
          <w:szCs w:val="20"/>
          <w:lang w:eastAsia="x-none"/>
        </w:rPr>
        <w:t xml:space="preserve">to </w:t>
      </w:r>
      <w:r w:rsidRPr="005F4F0D">
        <w:rPr>
          <w:rFonts w:ascii="Arial" w:hAnsi="Arial" w:cs="Arial"/>
          <w:sz w:val="20"/>
          <w:szCs w:val="20"/>
          <w:lang w:val="en-GB" w:eastAsia="x-none"/>
        </w:rPr>
        <w:t>stop running the</w:t>
      </w:r>
      <w:r w:rsidR="00E45859" w:rsidRPr="005F4F0D">
        <w:rPr>
          <w:rFonts w:ascii="Arial" w:hAnsi="Arial" w:cs="Arial"/>
          <w:sz w:val="20"/>
          <w:szCs w:val="20"/>
          <w:lang w:val="en-GB" w:eastAsia="x-none"/>
        </w:rPr>
        <w:t xml:space="preserve"> Network</w:t>
      </w:r>
      <w:r w:rsidR="00B6483B" w:rsidRPr="005F4F0D">
        <w:rPr>
          <w:rFonts w:ascii="Arial" w:hAnsi="Arial" w:cs="Arial"/>
          <w:sz w:val="20"/>
          <w:szCs w:val="20"/>
          <w:lang w:eastAsia="x-none"/>
        </w:rPr>
        <w:t xml:space="preserve">. In such circumstances </w:t>
      </w:r>
      <w:r w:rsidRPr="005F4F0D">
        <w:rPr>
          <w:rFonts w:ascii="Arial" w:hAnsi="Arial" w:cs="Arial"/>
          <w:sz w:val="20"/>
          <w:szCs w:val="20"/>
          <w:lang w:val="en-GB" w:eastAsia="x-none"/>
        </w:rPr>
        <w:t>Henley</w:t>
      </w:r>
      <w:r w:rsidR="00B6483B" w:rsidRPr="005F4F0D">
        <w:rPr>
          <w:rFonts w:ascii="Arial" w:hAnsi="Arial" w:cs="Arial"/>
          <w:sz w:val="20"/>
          <w:szCs w:val="20"/>
          <w:lang w:eastAsia="x-none"/>
        </w:rPr>
        <w:t xml:space="preserve"> will </w:t>
      </w:r>
      <w:r w:rsidR="00E45859" w:rsidRPr="005F4F0D">
        <w:rPr>
          <w:rFonts w:ascii="Arial" w:hAnsi="Arial" w:cs="Arial"/>
          <w:sz w:val="20"/>
          <w:szCs w:val="20"/>
          <w:lang w:val="en-GB" w:eastAsia="x-none"/>
        </w:rPr>
        <w:t xml:space="preserve">terminate the agreement by giving 30 days’ notice in writing to the Member. </w:t>
      </w:r>
    </w:p>
    <w:p w:rsidR="00B6483B" w:rsidRPr="005F4F0D" w:rsidRDefault="00B6483B" w:rsidP="00B6483B">
      <w:pPr>
        <w:pStyle w:val="Heading1"/>
        <w:rPr>
          <w:rFonts w:ascii="Arial" w:hAnsi="Arial" w:cs="Arial"/>
          <w:sz w:val="20"/>
          <w:szCs w:val="20"/>
          <w:lang w:val="en-GB"/>
        </w:rPr>
      </w:pPr>
      <w:r w:rsidRPr="005F4F0D">
        <w:rPr>
          <w:rFonts w:ascii="Arial" w:hAnsi="Arial" w:cs="Arial"/>
          <w:sz w:val="20"/>
          <w:szCs w:val="20"/>
          <w:lang w:val="en-GB"/>
        </w:rPr>
        <w:t>Anti-Bribery</w:t>
      </w:r>
    </w:p>
    <w:p w:rsidR="00BF03BF" w:rsidRPr="005F4F0D" w:rsidRDefault="00BF03BF" w:rsidP="00BF03BF">
      <w:pPr>
        <w:pStyle w:val="Heading2"/>
        <w:rPr>
          <w:rFonts w:ascii="Arial" w:hAnsi="Arial" w:cs="Arial"/>
          <w:sz w:val="20"/>
          <w:szCs w:val="20"/>
          <w:lang w:val="en-GB" w:eastAsia="x-none"/>
        </w:rPr>
      </w:pPr>
      <w:r w:rsidRPr="005F4F0D">
        <w:rPr>
          <w:rFonts w:ascii="Arial" w:hAnsi="Arial" w:cs="Arial"/>
          <w:sz w:val="20"/>
          <w:szCs w:val="20"/>
          <w:lang w:val="en-GB" w:eastAsia="x-none"/>
        </w:rPr>
        <w:t xml:space="preserve">The </w:t>
      </w:r>
      <w:r w:rsidR="00BB511F" w:rsidRPr="005F4F0D">
        <w:rPr>
          <w:rFonts w:ascii="Arial" w:hAnsi="Arial" w:cs="Arial"/>
          <w:sz w:val="20"/>
          <w:szCs w:val="20"/>
          <w:lang w:val="en-GB" w:eastAsia="x-none"/>
        </w:rPr>
        <w:t>M</w:t>
      </w:r>
      <w:r w:rsidR="00B62332" w:rsidRPr="005F4F0D">
        <w:rPr>
          <w:rFonts w:ascii="Arial" w:hAnsi="Arial" w:cs="Arial"/>
          <w:sz w:val="20"/>
          <w:szCs w:val="20"/>
          <w:lang w:val="en-GB" w:eastAsia="x-none"/>
        </w:rPr>
        <w:t>ember</w:t>
      </w:r>
      <w:r w:rsidRPr="005F4F0D">
        <w:rPr>
          <w:rFonts w:ascii="Arial" w:hAnsi="Arial" w:cs="Arial"/>
          <w:sz w:val="20"/>
          <w:szCs w:val="20"/>
          <w:lang w:val="en-GB" w:eastAsia="x-none"/>
        </w:rPr>
        <w:t xml:space="preserve"> shall:</w:t>
      </w:r>
    </w:p>
    <w:p w:rsidR="00BF03BF" w:rsidRPr="005F4F0D" w:rsidRDefault="00BF03BF" w:rsidP="00D52D43">
      <w:pPr>
        <w:pStyle w:val="Heading3"/>
        <w:tabs>
          <w:tab w:val="num" w:pos="1729"/>
        </w:tabs>
        <w:ind w:left="1729"/>
        <w:rPr>
          <w:rFonts w:ascii="Arial" w:hAnsi="Arial" w:cs="Arial"/>
          <w:sz w:val="20"/>
        </w:rPr>
      </w:pPr>
      <w:r w:rsidRPr="005F4F0D">
        <w:rPr>
          <w:rFonts w:ascii="Arial" w:hAnsi="Arial" w:cs="Arial"/>
          <w:sz w:val="20"/>
        </w:rPr>
        <w:lastRenderedPageBreak/>
        <w:t xml:space="preserve">comply with all applicable laws, statutes, regulations and codes relating to </w:t>
      </w:r>
      <w:r w:rsidR="006E75FB" w:rsidRPr="005F4F0D">
        <w:rPr>
          <w:rFonts w:ascii="Arial" w:hAnsi="Arial" w:cs="Arial"/>
          <w:sz w:val="20"/>
        </w:rPr>
        <w:t xml:space="preserve">money laundering, </w:t>
      </w:r>
      <w:r w:rsidRPr="005F4F0D">
        <w:rPr>
          <w:rFonts w:ascii="Arial" w:hAnsi="Arial" w:cs="Arial"/>
          <w:sz w:val="20"/>
        </w:rPr>
        <w:t>anti</w:t>
      </w:r>
      <w:r w:rsidR="006E75FB" w:rsidRPr="005F4F0D">
        <w:rPr>
          <w:rFonts w:ascii="Arial" w:hAnsi="Arial" w:cs="Arial"/>
          <w:sz w:val="20"/>
        </w:rPr>
        <w:t>-</w:t>
      </w:r>
      <w:r w:rsidRPr="005F4F0D">
        <w:rPr>
          <w:rFonts w:ascii="Arial" w:hAnsi="Arial" w:cs="Arial"/>
          <w:sz w:val="20"/>
        </w:rPr>
        <w:t xml:space="preserve">bribery and anti-corruption including but not limited to the Bribery Act 2010: </w:t>
      </w:r>
    </w:p>
    <w:p w:rsidR="00BF03BF" w:rsidRPr="005F4F0D" w:rsidRDefault="00BF03BF" w:rsidP="00D52D43">
      <w:pPr>
        <w:pStyle w:val="Heading3"/>
        <w:tabs>
          <w:tab w:val="num" w:pos="1729"/>
        </w:tabs>
        <w:ind w:left="1729"/>
        <w:rPr>
          <w:rFonts w:ascii="Arial" w:hAnsi="Arial" w:cs="Arial"/>
          <w:sz w:val="20"/>
        </w:rPr>
      </w:pPr>
      <w:r w:rsidRPr="005F4F0D">
        <w:rPr>
          <w:rFonts w:ascii="Arial" w:hAnsi="Arial" w:cs="Arial"/>
          <w:sz w:val="20"/>
        </w:rPr>
        <w:t>not engage in any activity, practice or conduct which would constitute an offence under sections 1, 2 or 6 of the Bribery Act 2010 if such activity, practice or conduct had been carried out in the UK;</w:t>
      </w:r>
    </w:p>
    <w:p w:rsidR="00BF03BF" w:rsidRPr="005F4F0D" w:rsidRDefault="00BF03BF" w:rsidP="00D52D43">
      <w:pPr>
        <w:pStyle w:val="Heading3"/>
        <w:tabs>
          <w:tab w:val="num" w:pos="1729"/>
        </w:tabs>
        <w:ind w:left="1729"/>
        <w:rPr>
          <w:rFonts w:ascii="Arial" w:hAnsi="Arial" w:cs="Arial"/>
          <w:sz w:val="20"/>
        </w:rPr>
      </w:pPr>
      <w:r w:rsidRPr="005F4F0D">
        <w:rPr>
          <w:rFonts w:ascii="Arial" w:hAnsi="Arial" w:cs="Arial"/>
          <w:sz w:val="20"/>
        </w:rPr>
        <w:t xml:space="preserve">comply with the University’s policies on ethics and protocol </w:t>
      </w:r>
      <w:r w:rsidR="004B1531" w:rsidRPr="005F4F0D">
        <w:rPr>
          <w:rFonts w:ascii="Arial" w:hAnsi="Arial" w:cs="Arial"/>
          <w:sz w:val="20"/>
        </w:rPr>
        <w:t xml:space="preserve">which Henley has adopted for the purposes of this Agreement </w:t>
      </w:r>
      <w:r w:rsidRPr="005F4F0D">
        <w:rPr>
          <w:rFonts w:ascii="Arial" w:hAnsi="Arial" w:cs="Arial"/>
          <w:sz w:val="20"/>
        </w:rPr>
        <w:t>as may be updated from time to time;</w:t>
      </w:r>
    </w:p>
    <w:p w:rsidR="00B62332" w:rsidRPr="005F4F0D" w:rsidRDefault="00BF03BF" w:rsidP="00D52D43">
      <w:pPr>
        <w:pStyle w:val="Heading3"/>
        <w:tabs>
          <w:tab w:val="num" w:pos="1729"/>
        </w:tabs>
        <w:ind w:left="1729"/>
        <w:rPr>
          <w:rFonts w:ascii="Arial" w:hAnsi="Arial" w:cs="Arial"/>
          <w:sz w:val="20"/>
        </w:rPr>
      </w:pPr>
      <w:r w:rsidRPr="005F4F0D">
        <w:rPr>
          <w:rFonts w:ascii="Arial" w:hAnsi="Arial" w:cs="Arial"/>
          <w:sz w:val="20"/>
        </w:rPr>
        <w:t xml:space="preserve">promptly report to </w:t>
      </w:r>
      <w:r w:rsidR="00B62332" w:rsidRPr="005F4F0D">
        <w:rPr>
          <w:rFonts w:ascii="Arial" w:hAnsi="Arial" w:cs="Arial"/>
          <w:sz w:val="20"/>
        </w:rPr>
        <w:t>Henley</w:t>
      </w:r>
      <w:r w:rsidRPr="005F4F0D">
        <w:rPr>
          <w:rFonts w:ascii="Arial" w:hAnsi="Arial" w:cs="Arial"/>
          <w:sz w:val="20"/>
        </w:rPr>
        <w:t xml:space="preserve"> any request or demand for any undue financial or other advantage of any kind received by it in connection with the</w:t>
      </w:r>
      <w:r w:rsidR="00BB511F" w:rsidRPr="005F4F0D">
        <w:rPr>
          <w:rFonts w:ascii="Arial" w:hAnsi="Arial" w:cs="Arial"/>
          <w:sz w:val="20"/>
        </w:rPr>
        <w:t xml:space="preserve"> performance of this Agreement; and </w:t>
      </w:r>
    </w:p>
    <w:p w:rsidR="00BF03BF" w:rsidRPr="005F4F0D" w:rsidRDefault="00BF03BF" w:rsidP="00D52D43">
      <w:pPr>
        <w:pStyle w:val="Heading3"/>
        <w:tabs>
          <w:tab w:val="num" w:pos="1729"/>
        </w:tabs>
        <w:ind w:left="1729"/>
        <w:rPr>
          <w:rFonts w:ascii="Arial" w:hAnsi="Arial" w:cs="Arial"/>
          <w:sz w:val="20"/>
        </w:rPr>
      </w:pPr>
      <w:r w:rsidRPr="005F4F0D">
        <w:rPr>
          <w:rFonts w:ascii="Arial" w:hAnsi="Arial" w:cs="Arial"/>
          <w:sz w:val="20"/>
        </w:rPr>
        <w:t xml:space="preserve">within one month of the date of this Agreement, and annually thereafter, if so requested by </w:t>
      </w:r>
      <w:r w:rsidR="00B62332" w:rsidRPr="005F4F0D">
        <w:rPr>
          <w:rFonts w:ascii="Arial" w:hAnsi="Arial" w:cs="Arial"/>
          <w:sz w:val="20"/>
        </w:rPr>
        <w:t>Henley</w:t>
      </w:r>
      <w:r w:rsidRPr="005F4F0D">
        <w:rPr>
          <w:rFonts w:ascii="Arial" w:hAnsi="Arial" w:cs="Arial"/>
          <w:sz w:val="20"/>
        </w:rPr>
        <w:t xml:space="preserve">, throughout the term of this Agreement and for up to twelve months thereafter, certify to </w:t>
      </w:r>
      <w:r w:rsidR="00BB511F" w:rsidRPr="005F4F0D">
        <w:rPr>
          <w:rFonts w:ascii="Arial" w:hAnsi="Arial" w:cs="Arial"/>
          <w:sz w:val="20"/>
        </w:rPr>
        <w:t>Henley</w:t>
      </w:r>
      <w:r w:rsidR="00B62332" w:rsidRPr="005F4F0D">
        <w:rPr>
          <w:rFonts w:ascii="Arial" w:hAnsi="Arial" w:cs="Arial"/>
          <w:sz w:val="20"/>
        </w:rPr>
        <w:t xml:space="preserve"> in writing</w:t>
      </w:r>
      <w:r w:rsidRPr="005F4F0D">
        <w:rPr>
          <w:rFonts w:ascii="Arial" w:hAnsi="Arial" w:cs="Arial"/>
          <w:sz w:val="20"/>
        </w:rPr>
        <w:t xml:space="preserve">, compliance with this </w:t>
      </w:r>
      <w:r w:rsidR="00B62332" w:rsidRPr="005F4F0D">
        <w:rPr>
          <w:rFonts w:ascii="Arial" w:hAnsi="Arial" w:cs="Arial"/>
          <w:sz w:val="20"/>
        </w:rPr>
        <w:t xml:space="preserve">clause </w:t>
      </w:r>
      <w:r w:rsidR="00F71F7D" w:rsidRPr="005F4F0D">
        <w:rPr>
          <w:rFonts w:ascii="Arial" w:hAnsi="Arial" w:cs="Arial"/>
          <w:sz w:val="20"/>
        </w:rPr>
        <w:t>1</w:t>
      </w:r>
      <w:r w:rsidR="006E75FB" w:rsidRPr="005F4F0D">
        <w:rPr>
          <w:rFonts w:ascii="Arial" w:hAnsi="Arial" w:cs="Arial"/>
          <w:sz w:val="20"/>
        </w:rPr>
        <w:t>0</w:t>
      </w:r>
      <w:r w:rsidR="00BB511F" w:rsidRPr="005F4F0D">
        <w:rPr>
          <w:rFonts w:ascii="Arial" w:hAnsi="Arial" w:cs="Arial"/>
          <w:sz w:val="20"/>
        </w:rPr>
        <w:t xml:space="preserve"> together with </w:t>
      </w:r>
      <w:r w:rsidRPr="005F4F0D">
        <w:rPr>
          <w:rFonts w:ascii="Arial" w:hAnsi="Arial" w:cs="Arial"/>
          <w:sz w:val="20"/>
        </w:rPr>
        <w:t xml:space="preserve">such supporting evidence of compliance as </w:t>
      </w:r>
      <w:r w:rsidR="00BB511F" w:rsidRPr="005F4F0D">
        <w:rPr>
          <w:rFonts w:ascii="Arial" w:hAnsi="Arial" w:cs="Arial"/>
          <w:sz w:val="20"/>
        </w:rPr>
        <w:t>Henley</w:t>
      </w:r>
      <w:r w:rsidRPr="005F4F0D">
        <w:rPr>
          <w:rFonts w:ascii="Arial" w:hAnsi="Arial" w:cs="Arial"/>
          <w:sz w:val="20"/>
        </w:rPr>
        <w:t xml:space="preserve"> may reasonably request.</w:t>
      </w:r>
    </w:p>
    <w:p w:rsidR="00BB511F" w:rsidRPr="005F4F0D" w:rsidRDefault="00BB511F" w:rsidP="00BB511F">
      <w:pPr>
        <w:pStyle w:val="Heading1"/>
        <w:rPr>
          <w:rFonts w:ascii="Arial" w:hAnsi="Arial" w:cs="Arial"/>
          <w:sz w:val="20"/>
          <w:szCs w:val="20"/>
          <w:lang w:val="en-GB"/>
        </w:rPr>
      </w:pPr>
      <w:r w:rsidRPr="005F4F0D">
        <w:rPr>
          <w:rFonts w:ascii="Arial" w:hAnsi="Arial" w:cs="Arial"/>
          <w:sz w:val="20"/>
          <w:szCs w:val="20"/>
          <w:lang w:val="en-GB"/>
        </w:rPr>
        <w:t>Warranties and Indemnities</w:t>
      </w:r>
    </w:p>
    <w:p w:rsidR="00A35FF1" w:rsidRPr="005F4F0D" w:rsidRDefault="00A35FF1" w:rsidP="00A35FF1">
      <w:pPr>
        <w:pStyle w:val="Heading2"/>
        <w:rPr>
          <w:rFonts w:ascii="Arial" w:hAnsi="Arial" w:cs="Arial"/>
          <w:sz w:val="20"/>
          <w:szCs w:val="20"/>
          <w:lang w:val="en-GB" w:eastAsia="x-none"/>
        </w:rPr>
      </w:pPr>
      <w:r w:rsidRPr="005F4F0D">
        <w:rPr>
          <w:rFonts w:ascii="Arial" w:hAnsi="Arial" w:cs="Arial"/>
          <w:sz w:val="20"/>
          <w:szCs w:val="20"/>
          <w:lang w:val="en-GB" w:eastAsia="x-none"/>
        </w:rPr>
        <w:t>Henley makes no express or implied warranties or rep</w:t>
      </w:r>
      <w:r w:rsidR="00A269F2" w:rsidRPr="005F4F0D">
        <w:rPr>
          <w:rFonts w:ascii="Arial" w:hAnsi="Arial" w:cs="Arial"/>
          <w:sz w:val="20"/>
          <w:szCs w:val="20"/>
          <w:lang w:val="en-GB" w:eastAsia="x-none"/>
        </w:rPr>
        <w:t>resentat</w:t>
      </w:r>
      <w:r w:rsidR="00F64ADF" w:rsidRPr="005F4F0D">
        <w:rPr>
          <w:rFonts w:ascii="Arial" w:hAnsi="Arial" w:cs="Arial"/>
          <w:sz w:val="20"/>
          <w:szCs w:val="20"/>
          <w:lang w:val="en-GB" w:eastAsia="x-none"/>
        </w:rPr>
        <w:t>ions in relation to any of the s</w:t>
      </w:r>
      <w:r w:rsidR="00A269F2" w:rsidRPr="005F4F0D">
        <w:rPr>
          <w:rFonts w:ascii="Arial" w:hAnsi="Arial" w:cs="Arial"/>
          <w:sz w:val="20"/>
          <w:szCs w:val="20"/>
          <w:lang w:val="en-GB" w:eastAsia="x-none"/>
        </w:rPr>
        <w:t>ervice</w:t>
      </w:r>
      <w:r w:rsidR="000619E8" w:rsidRPr="005F4F0D">
        <w:rPr>
          <w:rFonts w:ascii="Arial" w:hAnsi="Arial" w:cs="Arial"/>
          <w:sz w:val="20"/>
          <w:szCs w:val="20"/>
          <w:lang w:val="en-GB" w:eastAsia="x-none"/>
        </w:rPr>
        <w:t>s</w:t>
      </w:r>
      <w:r w:rsidR="00A269F2" w:rsidRPr="005F4F0D">
        <w:rPr>
          <w:rFonts w:ascii="Arial" w:hAnsi="Arial" w:cs="Arial"/>
          <w:sz w:val="20"/>
          <w:szCs w:val="20"/>
          <w:lang w:val="en-GB" w:eastAsia="x-none"/>
        </w:rPr>
        <w:t xml:space="preserve"> provide</w:t>
      </w:r>
      <w:r w:rsidR="00F64ADF" w:rsidRPr="005F4F0D">
        <w:rPr>
          <w:rFonts w:ascii="Arial" w:hAnsi="Arial" w:cs="Arial"/>
          <w:sz w:val="20"/>
          <w:szCs w:val="20"/>
          <w:lang w:val="en-GB" w:eastAsia="x-none"/>
        </w:rPr>
        <w:t>d</w:t>
      </w:r>
      <w:r w:rsidR="00A269F2" w:rsidRPr="005F4F0D">
        <w:rPr>
          <w:rFonts w:ascii="Arial" w:hAnsi="Arial" w:cs="Arial"/>
          <w:sz w:val="20"/>
          <w:szCs w:val="20"/>
          <w:lang w:val="en-GB" w:eastAsia="x-none"/>
        </w:rPr>
        <w:t xml:space="preserve"> by Henley pursuant to this Agreement </w:t>
      </w:r>
      <w:r w:rsidRPr="005F4F0D">
        <w:rPr>
          <w:rFonts w:ascii="Arial" w:hAnsi="Arial" w:cs="Arial"/>
          <w:sz w:val="20"/>
          <w:szCs w:val="20"/>
          <w:lang w:val="en-GB" w:eastAsia="x-none"/>
        </w:rPr>
        <w:t>and all warranties, conditions and other terms implied by statute or common law are, to the fullest extent permitted by law, excluded from this Agreement.</w:t>
      </w:r>
    </w:p>
    <w:p w:rsidR="005F03FA" w:rsidRPr="005F03FA" w:rsidRDefault="00256C7F" w:rsidP="005F03FA">
      <w:pPr>
        <w:pStyle w:val="Heading2"/>
        <w:rPr>
          <w:rFonts w:ascii="Arial" w:hAnsi="Arial" w:cs="Arial"/>
          <w:sz w:val="20"/>
          <w:szCs w:val="20"/>
          <w:lang w:val="en-GB" w:eastAsia="x-none"/>
        </w:rPr>
      </w:pPr>
      <w:r w:rsidRPr="005F03FA">
        <w:rPr>
          <w:rFonts w:ascii="Arial" w:hAnsi="Arial" w:cs="Arial"/>
          <w:sz w:val="20"/>
          <w:szCs w:val="20"/>
          <w:lang w:val="en-GB" w:eastAsia="x-none"/>
        </w:rPr>
        <w:t xml:space="preserve">Subject to </w:t>
      </w:r>
      <w:r w:rsidR="00B21511" w:rsidRPr="005F03FA">
        <w:rPr>
          <w:rFonts w:ascii="Arial" w:hAnsi="Arial" w:cs="Arial"/>
          <w:sz w:val="20"/>
          <w:szCs w:val="20"/>
          <w:lang w:val="en-GB" w:eastAsia="x-none"/>
        </w:rPr>
        <w:t xml:space="preserve">clause </w:t>
      </w:r>
      <w:r w:rsidR="00573DE1" w:rsidRPr="00B1021C">
        <w:rPr>
          <w:rFonts w:ascii="Arial" w:hAnsi="Arial" w:cs="Arial"/>
          <w:sz w:val="20"/>
          <w:szCs w:val="20"/>
          <w:lang w:val="en-US" w:eastAsia="x-none"/>
        </w:rPr>
        <w:t>11.</w:t>
      </w:r>
      <w:r w:rsidR="006D1D4E">
        <w:rPr>
          <w:rFonts w:ascii="Arial" w:hAnsi="Arial" w:cs="Arial"/>
          <w:sz w:val="20"/>
          <w:szCs w:val="20"/>
          <w:lang w:val="en-US" w:eastAsia="x-none"/>
        </w:rPr>
        <w:t>3</w:t>
      </w:r>
      <w:r w:rsidR="00573DE1" w:rsidRPr="00B1021C">
        <w:rPr>
          <w:rFonts w:ascii="Arial" w:hAnsi="Arial" w:cs="Arial"/>
          <w:sz w:val="20"/>
          <w:szCs w:val="20"/>
          <w:lang w:val="en-US" w:eastAsia="x-none"/>
        </w:rPr>
        <w:t xml:space="preserve"> t</w:t>
      </w:r>
      <w:r w:rsidRPr="00B1021C">
        <w:rPr>
          <w:rFonts w:ascii="Arial" w:hAnsi="Arial" w:cs="Arial"/>
          <w:sz w:val="20"/>
          <w:szCs w:val="20"/>
          <w:lang w:val="en-US" w:eastAsia="x-none"/>
        </w:rPr>
        <w:t>he maximum</w:t>
      </w:r>
      <w:r w:rsidRPr="005F03FA">
        <w:rPr>
          <w:rFonts w:ascii="Arial" w:hAnsi="Arial" w:cs="Arial"/>
          <w:sz w:val="20"/>
          <w:szCs w:val="20"/>
          <w:lang w:val="en-GB" w:eastAsia="x-none"/>
        </w:rPr>
        <w:t xml:space="preserve"> aggregate liability of the Member shall not exceed the sum of five thousand pounds (£5</w:t>
      </w:r>
      <w:r w:rsidR="00B21511" w:rsidRPr="005F03FA">
        <w:rPr>
          <w:rFonts w:ascii="Arial" w:hAnsi="Arial" w:cs="Arial"/>
          <w:sz w:val="20"/>
          <w:szCs w:val="20"/>
          <w:lang w:val="en-GB" w:eastAsia="x-none"/>
        </w:rPr>
        <w:t>,</w:t>
      </w:r>
      <w:r w:rsidRPr="005F03FA">
        <w:rPr>
          <w:rFonts w:ascii="Arial" w:hAnsi="Arial" w:cs="Arial"/>
          <w:sz w:val="20"/>
          <w:szCs w:val="20"/>
          <w:lang w:val="en-GB" w:eastAsia="x-none"/>
        </w:rPr>
        <w:t>000)</w:t>
      </w:r>
      <w:r w:rsidR="006D1D4E">
        <w:rPr>
          <w:rFonts w:ascii="Arial" w:hAnsi="Arial" w:cs="Arial"/>
          <w:sz w:val="20"/>
          <w:szCs w:val="20"/>
          <w:lang w:val="en-GB" w:eastAsia="x-none"/>
        </w:rPr>
        <w:t>, except in respect of any breach of clause 5.3 and clause 6, where the maximum aggregate liability of the Member shall not exceed the sum of £1,000,000</w:t>
      </w:r>
      <w:r w:rsidR="00F715EE" w:rsidRPr="005F03FA">
        <w:rPr>
          <w:rFonts w:ascii="Arial" w:hAnsi="Arial" w:cs="Arial"/>
          <w:sz w:val="20"/>
          <w:szCs w:val="20"/>
          <w:lang w:val="en-GB" w:eastAsia="x-none"/>
        </w:rPr>
        <w:t>.</w:t>
      </w:r>
      <w:r w:rsidRPr="005F03FA">
        <w:rPr>
          <w:rFonts w:ascii="Arial" w:hAnsi="Arial" w:cs="Arial"/>
          <w:sz w:val="20"/>
          <w:szCs w:val="20"/>
          <w:lang w:val="en-GB" w:eastAsia="x-none"/>
        </w:rPr>
        <w:t xml:space="preserve">    </w:t>
      </w:r>
    </w:p>
    <w:p w:rsidR="00B23A10" w:rsidRPr="005C1546" w:rsidRDefault="00256C7F" w:rsidP="005C1546">
      <w:pPr>
        <w:pStyle w:val="Heading2"/>
        <w:rPr>
          <w:rFonts w:ascii="Arial" w:hAnsi="Arial" w:cs="Arial"/>
          <w:sz w:val="20"/>
          <w:szCs w:val="20"/>
          <w:lang w:val="en-GB" w:eastAsia="x-none"/>
        </w:rPr>
      </w:pPr>
      <w:r w:rsidRPr="005C1546">
        <w:rPr>
          <w:rFonts w:ascii="Arial" w:hAnsi="Arial" w:cs="Arial"/>
          <w:sz w:val="20"/>
          <w:szCs w:val="20"/>
          <w:lang w:val="en-GB" w:eastAsia="x-none"/>
        </w:rPr>
        <w:t xml:space="preserve">Nothing in this Agreement </w:t>
      </w:r>
      <w:r w:rsidR="00FD73F1" w:rsidRPr="005C1546">
        <w:rPr>
          <w:rFonts w:ascii="Arial" w:hAnsi="Arial" w:cs="Arial"/>
          <w:sz w:val="20"/>
          <w:szCs w:val="20"/>
          <w:lang w:val="en-GB" w:eastAsia="x-none"/>
        </w:rPr>
        <w:t>shall limit</w:t>
      </w:r>
      <w:r w:rsidR="005C1546">
        <w:rPr>
          <w:rFonts w:ascii="Arial" w:hAnsi="Arial" w:cs="Arial"/>
          <w:sz w:val="20"/>
          <w:szCs w:val="20"/>
          <w:lang w:val="en-GB" w:eastAsia="x-none"/>
        </w:rPr>
        <w:t xml:space="preserve"> </w:t>
      </w:r>
      <w:r w:rsidR="00FD73F1" w:rsidRPr="005C1546">
        <w:rPr>
          <w:rFonts w:ascii="Arial" w:hAnsi="Arial" w:cs="Arial"/>
          <w:sz w:val="20"/>
          <w:szCs w:val="20"/>
          <w:lang w:val="en-GB" w:eastAsia="x-none"/>
        </w:rPr>
        <w:t>any Party’s</w:t>
      </w:r>
      <w:r w:rsidRPr="005C1546">
        <w:rPr>
          <w:rFonts w:ascii="Arial" w:hAnsi="Arial" w:cs="Arial"/>
          <w:sz w:val="20"/>
          <w:szCs w:val="20"/>
          <w:lang w:val="en-GB" w:eastAsia="x-none"/>
        </w:rPr>
        <w:t xml:space="preserve"> liability for death or injury </w:t>
      </w:r>
      <w:r w:rsidR="00573DE1" w:rsidRPr="005C1546">
        <w:rPr>
          <w:rFonts w:ascii="Arial" w:hAnsi="Arial" w:cs="Arial"/>
          <w:sz w:val="20"/>
          <w:szCs w:val="20"/>
          <w:lang w:val="en-GB" w:eastAsia="x-none"/>
        </w:rPr>
        <w:t xml:space="preserve">resulting </w:t>
      </w:r>
      <w:r w:rsidRPr="005C1546">
        <w:rPr>
          <w:rFonts w:ascii="Arial" w:hAnsi="Arial" w:cs="Arial"/>
          <w:sz w:val="20"/>
          <w:szCs w:val="20"/>
          <w:lang w:val="en-GB" w:eastAsia="x-none"/>
        </w:rPr>
        <w:t xml:space="preserve">from </w:t>
      </w:r>
      <w:r w:rsidR="00FD73F1" w:rsidRPr="005C1546">
        <w:rPr>
          <w:rFonts w:ascii="Arial" w:hAnsi="Arial" w:cs="Arial"/>
          <w:sz w:val="20"/>
          <w:szCs w:val="20"/>
          <w:lang w:val="en-GB" w:eastAsia="x-none"/>
        </w:rPr>
        <w:t xml:space="preserve">its </w:t>
      </w:r>
      <w:r w:rsidRPr="005C1546">
        <w:rPr>
          <w:rFonts w:ascii="Arial" w:hAnsi="Arial" w:cs="Arial"/>
          <w:sz w:val="20"/>
          <w:szCs w:val="20"/>
          <w:lang w:val="en-GB" w:eastAsia="x-none"/>
        </w:rPr>
        <w:t xml:space="preserve">negligence </w:t>
      </w:r>
      <w:r w:rsidR="00FD73F1" w:rsidRPr="005C1546">
        <w:rPr>
          <w:rFonts w:ascii="Arial" w:hAnsi="Arial" w:cs="Arial"/>
          <w:sz w:val="20"/>
          <w:szCs w:val="20"/>
          <w:lang w:val="en-GB" w:eastAsia="x-none"/>
        </w:rPr>
        <w:t xml:space="preserve">or for </w:t>
      </w:r>
      <w:r w:rsidRPr="005C1546">
        <w:rPr>
          <w:rFonts w:ascii="Arial" w:hAnsi="Arial" w:cs="Arial"/>
          <w:sz w:val="20"/>
          <w:szCs w:val="20"/>
          <w:lang w:val="en-GB" w:eastAsia="x-none"/>
        </w:rPr>
        <w:t xml:space="preserve">fraud or fraudulent </w:t>
      </w:r>
      <w:r w:rsidR="00573DE1" w:rsidRPr="005C1546">
        <w:rPr>
          <w:rFonts w:ascii="Arial" w:hAnsi="Arial" w:cs="Arial"/>
          <w:sz w:val="20"/>
          <w:szCs w:val="20"/>
          <w:lang w:val="en-GB" w:eastAsia="x-none"/>
        </w:rPr>
        <w:t>misrepres</w:t>
      </w:r>
      <w:r w:rsidRPr="005C1546">
        <w:rPr>
          <w:rFonts w:ascii="Arial" w:hAnsi="Arial" w:cs="Arial"/>
          <w:sz w:val="20"/>
          <w:szCs w:val="20"/>
          <w:lang w:val="en-GB" w:eastAsia="x-none"/>
        </w:rPr>
        <w:t>e</w:t>
      </w:r>
      <w:r w:rsidR="00573DE1" w:rsidRPr="005C1546">
        <w:rPr>
          <w:rFonts w:ascii="Arial" w:hAnsi="Arial" w:cs="Arial"/>
          <w:sz w:val="20"/>
          <w:szCs w:val="20"/>
          <w:lang w:val="en-GB" w:eastAsia="x-none"/>
        </w:rPr>
        <w:t>n</w:t>
      </w:r>
      <w:r w:rsidRPr="005C1546">
        <w:rPr>
          <w:rFonts w:ascii="Arial" w:hAnsi="Arial" w:cs="Arial"/>
          <w:sz w:val="20"/>
          <w:szCs w:val="20"/>
          <w:lang w:val="en-GB" w:eastAsia="x-none"/>
        </w:rPr>
        <w:t>tation</w:t>
      </w:r>
      <w:r w:rsidR="00FD73F1" w:rsidRPr="005C1546">
        <w:rPr>
          <w:rFonts w:ascii="Arial" w:hAnsi="Arial" w:cs="Arial"/>
          <w:sz w:val="20"/>
          <w:szCs w:val="20"/>
          <w:lang w:val="en-GB" w:eastAsia="x-none"/>
        </w:rPr>
        <w:t>.</w:t>
      </w:r>
      <w:r w:rsidRPr="005C1546">
        <w:rPr>
          <w:rFonts w:ascii="Arial" w:hAnsi="Arial" w:cs="Arial"/>
          <w:sz w:val="20"/>
          <w:szCs w:val="20"/>
          <w:lang w:val="en-GB" w:eastAsia="x-none"/>
        </w:rPr>
        <w:t xml:space="preserve">   </w:t>
      </w:r>
      <w:r w:rsidR="00B23A10" w:rsidRPr="005C1546">
        <w:rPr>
          <w:rFonts w:ascii="Arial" w:hAnsi="Arial" w:cs="Arial"/>
          <w:sz w:val="20"/>
          <w:szCs w:val="20"/>
          <w:lang w:val="en-GB" w:eastAsia="x-none"/>
        </w:rPr>
        <w:t xml:space="preserve"> </w:t>
      </w:r>
    </w:p>
    <w:p w:rsidR="00BB511F" w:rsidRPr="005F4F0D" w:rsidRDefault="00BB511F" w:rsidP="00BB511F">
      <w:pPr>
        <w:pStyle w:val="Heading1"/>
        <w:rPr>
          <w:rFonts w:ascii="Arial" w:hAnsi="Arial" w:cs="Arial"/>
          <w:sz w:val="20"/>
          <w:szCs w:val="20"/>
          <w:lang w:val="en-GB"/>
        </w:rPr>
      </w:pPr>
      <w:r w:rsidRPr="005F4F0D">
        <w:rPr>
          <w:rFonts w:ascii="Arial" w:hAnsi="Arial" w:cs="Arial"/>
          <w:sz w:val="20"/>
          <w:szCs w:val="20"/>
          <w:lang w:val="en-GB"/>
        </w:rPr>
        <w:t>Limitation of Liability</w:t>
      </w:r>
    </w:p>
    <w:p w:rsidR="00A85B59" w:rsidRPr="005F4F0D" w:rsidRDefault="00BB511F" w:rsidP="00CE0695">
      <w:pPr>
        <w:pStyle w:val="Heading2"/>
        <w:rPr>
          <w:rFonts w:ascii="Arial" w:hAnsi="Arial" w:cs="Arial"/>
          <w:sz w:val="20"/>
          <w:szCs w:val="20"/>
          <w:lang w:val="en-GB" w:eastAsia="x-none"/>
        </w:rPr>
      </w:pPr>
      <w:r w:rsidRPr="005F4F0D">
        <w:rPr>
          <w:rFonts w:ascii="Arial" w:hAnsi="Arial" w:cs="Arial"/>
          <w:sz w:val="20"/>
          <w:szCs w:val="20"/>
          <w:lang w:val="en-GB" w:eastAsia="x-none"/>
        </w:rPr>
        <w:t xml:space="preserve">Henley shall not be liable, whether in </w:t>
      </w:r>
      <w:r w:rsidR="005D7EB1" w:rsidRPr="005F4F0D">
        <w:rPr>
          <w:rFonts w:ascii="Arial" w:hAnsi="Arial" w:cs="Arial"/>
          <w:sz w:val="20"/>
          <w:szCs w:val="20"/>
          <w:lang w:val="en-GB" w:eastAsia="x-none"/>
        </w:rPr>
        <w:t xml:space="preserve">contract, tort (including </w:t>
      </w:r>
      <w:r w:rsidR="00F2174E" w:rsidRPr="005F4F0D">
        <w:rPr>
          <w:rFonts w:ascii="Arial" w:hAnsi="Arial" w:cs="Arial"/>
          <w:sz w:val="20"/>
          <w:szCs w:val="20"/>
          <w:lang w:val="en-GB" w:eastAsia="x-none"/>
        </w:rPr>
        <w:t xml:space="preserve">negligence), breach of statutory duty, misrepresentation (whether </w:t>
      </w:r>
      <w:r w:rsidRPr="005F4F0D">
        <w:rPr>
          <w:rFonts w:ascii="Arial" w:hAnsi="Arial" w:cs="Arial"/>
          <w:sz w:val="20"/>
          <w:szCs w:val="20"/>
          <w:lang w:val="en-GB" w:eastAsia="x-none"/>
        </w:rPr>
        <w:t>innocent or negligent) or otherwise</w:t>
      </w:r>
      <w:r w:rsidR="005D7EB1" w:rsidRPr="005F4F0D">
        <w:rPr>
          <w:rFonts w:ascii="Arial" w:hAnsi="Arial" w:cs="Arial"/>
          <w:sz w:val="20"/>
          <w:szCs w:val="20"/>
          <w:lang w:val="en-GB" w:eastAsia="x-none"/>
        </w:rPr>
        <w:t xml:space="preserve">, even if foreseeable, in connection with </w:t>
      </w:r>
      <w:r w:rsidR="000619E8" w:rsidRPr="005F4F0D">
        <w:rPr>
          <w:rFonts w:ascii="Arial" w:hAnsi="Arial" w:cs="Arial"/>
          <w:sz w:val="20"/>
          <w:szCs w:val="20"/>
          <w:lang w:val="en-GB" w:eastAsia="x-none"/>
        </w:rPr>
        <w:t>the services provided under this Agreement, including but not limited to</w:t>
      </w:r>
      <w:r w:rsidR="00A85B59" w:rsidRPr="005F4F0D">
        <w:rPr>
          <w:rFonts w:ascii="Arial" w:hAnsi="Arial" w:cs="Arial"/>
          <w:sz w:val="20"/>
          <w:szCs w:val="20"/>
          <w:lang w:val="en-GB" w:eastAsia="x-none"/>
        </w:rPr>
        <w:t>:</w:t>
      </w:r>
      <w:r w:rsidR="000619E8" w:rsidRPr="005F4F0D">
        <w:rPr>
          <w:rFonts w:ascii="Arial" w:hAnsi="Arial" w:cs="Arial"/>
          <w:sz w:val="20"/>
          <w:szCs w:val="20"/>
          <w:lang w:val="en-GB" w:eastAsia="x-none"/>
        </w:rPr>
        <w:t xml:space="preserve"> </w:t>
      </w:r>
    </w:p>
    <w:p w:rsidR="001F02CE" w:rsidRPr="005F4F0D" w:rsidRDefault="005D7EB1" w:rsidP="001F02CE">
      <w:pPr>
        <w:pStyle w:val="Heading3"/>
        <w:tabs>
          <w:tab w:val="num" w:pos="1729"/>
        </w:tabs>
        <w:ind w:left="1729"/>
        <w:rPr>
          <w:rFonts w:ascii="Arial" w:hAnsi="Arial" w:cs="Arial"/>
          <w:sz w:val="20"/>
        </w:rPr>
      </w:pPr>
      <w:r w:rsidRPr="005F4F0D">
        <w:rPr>
          <w:rFonts w:ascii="Arial" w:hAnsi="Arial" w:cs="Arial"/>
          <w:sz w:val="20"/>
        </w:rPr>
        <w:t xml:space="preserve">the Member’s use of the Online </w:t>
      </w:r>
      <w:r w:rsidR="000C4D3C" w:rsidRPr="005F4F0D">
        <w:rPr>
          <w:rFonts w:ascii="Arial" w:hAnsi="Arial" w:cs="Arial"/>
          <w:sz w:val="20"/>
        </w:rPr>
        <w:t xml:space="preserve"> </w:t>
      </w:r>
      <w:r w:rsidR="001F02CE" w:rsidRPr="005F4F0D">
        <w:rPr>
          <w:rFonts w:ascii="Arial" w:hAnsi="Arial" w:cs="Arial"/>
          <w:sz w:val="20"/>
        </w:rPr>
        <w:t>Platform</w:t>
      </w:r>
      <w:r w:rsidR="000C4D3C" w:rsidRPr="005F4F0D">
        <w:rPr>
          <w:rFonts w:ascii="Arial" w:hAnsi="Arial" w:cs="Arial"/>
          <w:sz w:val="20"/>
        </w:rPr>
        <w:t xml:space="preserve"> </w:t>
      </w:r>
      <w:r w:rsidRPr="005F4F0D">
        <w:rPr>
          <w:rFonts w:ascii="Arial" w:hAnsi="Arial" w:cs="Arial"/>
          <w:sz w:val="20"/>
        </w:rPr>
        <w:t>or use of or reliance on any content whatsoever displayed on the Online</w:t>
      </w:r>
      <w:r w:rsidR="000C4D3C" w:rsidRPr="005F4F0D">
        <w:rPr>
          <w:rFonts w:ascii="Arial" w:hAnsi="Arial" w:cs="Arial"/>
          <w:sz w:val="20"/>
        </w:rPr>
        <w:t xml:space="preserve"> </w:t>
      </w:r>
      <w:r w:rsidR="001F02CE" w:rsidRPr="005F4F0D">
        <w:rPr>
          <w:rFonts w:ascii="Arial" w:hAnsi="Arial" w:cs="Arial"/>
          <w:sz w:val="20"/>
        </w:rPr>
        <w:t>Platform or any other matter whosoever arising from the Members acceptance of the terms of use of the Platform Provider;</w:t>
      </w:r>
    </w:p>
    <w:p w:rsidR="001F02CE" w:rsidRPr="005F4F0D" w:rsidRDefault="001F02CE" w:rsidP="001F02CE">
      <w:pPr>
        <w:pStyle w:val="Heading3"/>
        <w:tabs>
          <w:tab w:val="num" w:pos="1729"/>
        </w:tabs>
        <w:ind w:left="1729"/>
        <w:rPr>
          <w:rFonts w:ascii="Arial" w:hAnsi="Arial" w:cs="Arial"/>
          <w:sz w:val="20"/>
        </w:rPr>
      </w:pPr>
      <w:r w:rsidRPr="005F4F0D">
        <w:rPr>
          <w:rFonts w:ascii="Arial" w:hAnsi="Arial" w:cs="Arial"/>
          <w:sz w:val="20"/>
        </w:rPr>
        <w:t>the Member’s use of the Website or any use of or reliance on any content whatsoever displayed on the Website; or</w:t>
      </w:r>
    </w:p>
    <w:p w:rsidR="00BB511F" w:rsidRPr="005F4F0D" w:rsidRDefault="00A85B59" w:rsidP="001F02CE">
      <w:pPr>
        <w:pStyle w:val="Heading3"/>
        <w:tabs>
          <w:tab w:val="num" w:pos="1729"/>
        </w:tabs>
        <w:ind w:left="1729"/>
        <w:rPr>
          <w:rFonts w:ascii="Arial" w:hAnsi="Arial" w:cs="Arial"/>
          <w:sz w:val="20"/>
        </w:rPr>
      </w:pPr>
      <w:r w:rsidRPr="005F4F0D">
        <w:rPr>
          <w:rFonts w:ascii="Arial" w:hAnsi="Arial" w:cs="Arial"/>
          <w:sz w:val="20"/>
        </w:rPr>
        <w:t xml:space="preserve">any discussions, investments or </w:t>
      </w:r>
      <w:r w:rsidRPr="005F4F0D">
        <w:rPr>
          <w:rFonts w:ascii="Arial" w:hAnsi="Arial" w:cs="Arial"/>
          <w:sz w:val="20"/>
          <w:lang w:val="en-GB"/>
        </w:rPr>
        <w:t xml:space="preserve">agreements </w:t>
      </w:r>
      <w:r w:rsidR="001F02CE" w:rsidRPr="005F4F0D">
        <w:rPr>
          <w:rFonts w:ascii="Arial" w:hAnsi="Arial" w:cs="Arial"/>
          <w:sz w:val="20"/>
          <w:lang w:val="en-GB"/>
        </w:rPr>
        <w:t xml:space="preserve">of the Member </w:t>
      </w:r>
      <w:r w:rsidRPr="005F4F0D">
        <w:rPr>
          <w:rFonts w:ascii="Arial" w:hAnsi="Arial" w:cs="Arial"/>
          <w:sz w:val="20"/>
          <w:lang w:val="en-GB"/>
        </w:rPr>
        <w:t xml:space="preserve">with </w:t>
      </w:r>
      <w:r w:rsidRPr="005F4F0D">
        <w:rPr>
          <w:rFonts w:ascii="Arial" w:hAnsi="Arial" w:cs="Arial"/>
          <w:sz w:val="20"/>
          <w:lang w:val="en-GB"/>
        </w:rPr>
        <w:lastRenderedPageBreak/>
        <w:t xml:space="preserve">Entrepreneurs and/or other third parties. </w:t>
      </w:r>
    </w:p>
    <w:p w:rsidR="00A079CE" w:rsidRPr="005F4F0D" w:rsidRDefault="00A079CE" w:rsidP="00A079CE">
      <w:pPr>
        <w:pStyle w:val="Heading2"/>
        <w:rPr>
          <w:rFonts w:ascii="Arial" w:hAnsi="Arial" w:cs="Arial"/>
          <w:sz w:val="20"/>
          <w:szCs w:val="20"/>
          <w:lang w:val="en-GB" w:eastAsia="x-none"/>
        </w:rPr>
      </w:pPr>
      <w:r w:rsidRPr="005F4F0D">
        <w:rPr>
          <w:rFonts w:ascii="Arial" w:hAnsi="Arial" w:cs="Arial"/>
          <w:sz w:val="20"/>
          <w:szCs w:val="20"/>
          <w:lang w:val="en-GB" w:eastAsia="x-none"/>
        </w:rPr>
        <w:t>Henley shall not be responsible for, and assumes no liability whatsoever for, any delay, disruption or interruption in the use of the Online</w:t>
      </w:r>
      <w:r w:rsidR="000C4D3C" w:rsidRPr="005F4F0D">
        <w:rPr>
          <w:rFonts w:ascii="Arial" w:hAnsi="Arial" w:cs="Arial"/>
          <w:sz w:val="20"/>
          <w:szCs w:val="20"/>
          <w:lang w:val="en-GB" w:eastAsia="x-none"/>
        </w:rPr>
        <w:t xml:space="preserve"> P</w:t>
      </w:r>
      <w:r w:rsidR="00F2174E" w:rsidRPr="005F4F0D">
        <w:rPr>
          <w:rFonts w:ascii="Arial" w:hAnsi="Arial" w:cs="Arial"/>
          <w:sz w:val="20"/>
          <w:szCs w:val="20"/>
          <w:lang w:val="en-GB" w:eastAsia="x-none"/>
        </w:rPr>
        <w:t>latform</w:t>
      </w:r>
      <w:r w:rsidRPr="005F4F0D">
        <w:rPr>
          <w:rFonts w:ascii="Arial" w:hAnsi="Arial" w:cs="Arial"/>
          <w:sz w:val="20"/>
          <w:szCs w:val="20"/>
          <w:lang w:val="en-GB" w:eastAsia="x-none"/>
        </w:rPr>
        <w:t xml:space="preserve">.  </w:t>
      </w:r>
    </w:p>
    <w:p w:rsidR="00A362E0" w:rsidRPr="005F4F0D" w:rsidRDefault="00A362E0" w:rsidP="00A362E0">
      <w:pPr>
        <w:pStyle w:val="Heading2"/>
        <w:rPr>
          <w:rFonts w:ascii="Arial" w:hAnsi="Arial" w:cs="Arial"/>
          <w:sz w:val="20"/>
          <w:szCs w:val="20"/>
        </w:rPr>
      </w:pPr>
      <w:r w:rsidRPr="005F4F0D">
        <w:rPr>
          <w:rFonts w:ascii="Arial" w:hAnsi="Arial" w:cs="Arial"/>
          <w:sz w:val="20"/>
          <w:szCs w:val="20"/>
          <w:lang w:val="en-GB"/>
        </w:rPr>
        <w:t xml:space="preserve">Henley assumes no liability in the event </w:t>
      </w:r>
      <w:r w:rsidR="001F02CE" w:rsidRPr="005F4F0D">
        <w:rPr>
          <w:rFonts w:ascii="Arial" w:hAnsi="Arial" w:cs="Arial"/>
          <w:sz w:val="20"/>
          <w:szCs w:val="20"/>
          <w:lang w:val="en-GB"/>
        </w:rPr>
        <w:t xml:space="preserve">the Platform Provider </w:t>
      </w:r>
      <w:r w:rsidRPr="005F4F0D">
        <w:rPr>
          <w:rFonts w:ascii="Arial" w:hAnsi="Arial" w:cs="Arial"/>
          <w:sz w:val="20"/>
          <w:szCs w:val="20"/>
          <w:lang w:val="en-GB"/>
        </w:rPr>
        <w:t xml:space="preserve">exercises its right to suspend or terminate the Member’s right to use the Online </w:t>
      </w:r>
      <w:r w:rsidR="00F2174E" w:rsidRPr="005F4F0D">
        <w:rPr>
          <w:rFonts w:ascii="Arial" w:hAnsi="Arial" w:cs="Arial"/>
          <w:sz w:val="20"/>
          <w:szCs w:val="20"/>
          <w:lang w:val="en-GB"/>
        </w:rPr>
        <w:t>Platform</w:t>
      </w:r>
      <w:r w:rsidR="00B470BF" w:rsidRPr="005F4F0D">
        <w:rPr>
          <w:rFonts w:ascii="Arial" w:hAnsi="Arial" w:cs="Arial"/>
          <w:sz w:val="20"/>
          <w:szCs w:val="20"/>
          <w:lang w:val="en-GB"/>
        </w:rPr>
        <w:t xml:space="preserve"> </w:t>
      </w:r>
      <w:r w:rsidRPr="005F4F0D">
        <w:rPr>
          <w:rFonts w:ascii="Arial" w:hAnsi="Arial" w:cs="Arial"/>
          <w:sz w:val="20"/>
          <w:szCs w:val="20"/>
          <w:lang w:val="en-GB"/>
        </w:rPr>
        <w:t xml:space="preserve">pursuant to its terms of acceptable use. </w:t>
      </w:r>
    </w:p>
    <w:p w:rsidR="00BB511F" w:rsidRPr="005F4F0D" w:rsidRDefault="00BB511F" w:rsidP="00BB511F">
      <w:pPr>
        <w:pStyle w:val="Heading2"/>
        <w:rPr>
          <w:rFonts w:ascii="Arial" w:hAnsi="Arial" w:cs="Arial"/>
          <w:sz w:val="20"/>
          <w:szCs w:val="20"/>
          <w:lang w:val="en-GB" w:eastAsia="x-none"/>
        </w:rPr>
      </w:pPr>
      <w:r w:rsidRPr="005F4F0D">
        <w:rPr>
          <w:rFonts w:ascii="Arial" w:hAnsi="Arial" w:cs="Arial"/>
          <w:sz w:val="20"/>
          <w:szCs w:val="20"/>
          <w:lang w:val="en-GB" w:eastAsia="x-none"/>
        </w:rPr>
        <w:t xml:space="preserve">Subject to </w:t>
      </w:r>
      <w:r w:rsidR="009E4A99" w:rsidRPr="005F4F0D">
        <w:rPr>
          <w:rFonts w:ascii="Arial" w:hAnsi="Arial" w:cs="Arial"/>
          <w:sz w:val="20"/>
          <w:szCs w:val="20"/>
          <w:lang w:val="en-GB" w:eastAsia="x-none"/>
        </w:rPr>
        <w:t xml:space="preserve">clause </w:t>
      </w:r>
      <w:r w:rsidR="001C63DD">
        <w:rPr>
          <w:rFonts w:ascii="Arial" w:hAnsi="Arial" w:cs="Arial"/>
          <w:sz w:val="20"/>
          <w:szCs w:val="20"/>
          <w:lang w:val="en-GB" w:eastAsia="x-none"/>
        </w:rPr>
        <w:t xml:space="preserve">11.4 </w:t>
      </w:r>
      <w:r w:rsidR="001C63DD" w:rsidRPr="005F4F0D">
        <w:rPr>
          <w:rFonts w:ascii="Arial" w:hAnsi="Arial" w:cs="Arial"/>
          <w:sz w:val="20"/>
          <w:szCs w:val="20"/>
          <w:lang w:val="en-GB" w:eastAsia="x-none"/>
        </w:rPr>
        <w:t>the</w:t>
      </w:r>
      <w:r w:rsidRPr="005F4F0D">
        <w:rPr>
          <w:rFonts w:ascii="Arial" w:hAnsi="Arial" w:cs="Arial"/>
          <w:sz w:val="20"/>
          <w:szCs w:val="20"/>
          <w:lang w:val="en-GB" w:eastAsia="x-none"/>
        </w:rPr>
        <w:t xml:space="preserve"> maximum </w:t>
      </w:r>
      <w:r w:rsidR="00B23A10" w:rsidRPr="005F4F0D">
        <w:rPr>
          <w:rFonts w:ascii="Arial" w:hAnsi="Arial" w:cs="Arial"/>
          <w:sz w:val="20"/>
          <w:szCs w:val="20"/>
          <w:lang w:val="en-GB" w:eastAsia="x-none"/>
        </w:rPr>
        <w:t xml:space="preserve">aggregate </w:t>
      </w:r>
      <w:r w:rsidRPr="005F4F0D">
        <w:rPr>
          <w:rFonts w:ascii="Arial" w:hAnsi="Arial" w:cs="Arial"/>
          <w:sz w:val="20"/>
          <w:szCs w:val="20"/>
          <w:lang w:val="en-GB" w:eastAsia="x-none"/>
        </w:rPr>
        <w:t xml:space="preserve">liability of Henley under or otherwise in connection with this Agreement or </w:t>
      </w:r>
      <w:r w:rsidR="00CE0695" w:rsidRPr="005F4F0D">
        <w:rPr>
          <w:rFonts w:ascii="Arial" w:hAnsi="Arial" w:cs="Arial"/>
          <w:sz w:val="20"/>
          <w:szCs w:val="20"/>
          <w:lang w:val="en-GB" w:eastAsia="x-none"/>
        </w:rPr>
        <w:t>the Network</w:t>
      </w:r>
      <w:r w:rsidR="000C4D3C" w:rsidRPr="005F4F0D">
        <w:rPr>
          <w:rFonts w:ascii="Arial" w:hAnsi="Arial" w:cs="Arial"/>
          <w:sz w:val="20"/>
          <w:szCs w:val="20"/>
          <w:lang w:val="en-GB" w:eastAsia="x-none"/>
        </w:rPr>
        <w:t xml:space="preserve"> </w:t>
      </w:r>
      <w:r w:rsidRPr="005F4F0D">
        <w:rPr>
          <w:rFonts w:ascii="Arial" w:hAnsi="Arial" w:cs="Arial"/>
          <w:sz w:val="20"/>
          <w:szCs w:val="20"/>
          <w:lang w:val="en-GB" w:eastAsia="x-none"/>
        </w:rPr>
        <w:t xml:space="preserve">shall not exceed the </w:t>
      </w:r>
      <w:r w:rsidR="00B23A10" w:rsidRPr="005F4F0D">
        <w:rPr>
          <w:rFonts w:ascii="Arial" w:hAnsi="Arial" w:cs="Arial"/>
          <w:sz w:val="20"/>
          <w:szCs w:val="20"/>
          <w:lang w:val="en-GB" w:eastAsia="x-none"/>
        </w:rPr>
        <w:t xml:space="preserve">sum of five thousand pounds (£5,000). </w:t>
      </w:r>
    </w:p>
    <w:p w:rsidR="00BB511F" w:rsidRPr="005F4F0D" w:rsidRDefault="00BB511F" w:rsidP="00BB511F">
      <w:pPr>
        <w:pStyle w:val="Heading2"/>
        <w:rPr>
          <w:rFonts w:ascii="Arial" w:hAnsi="Arial" w:cs="Arial"/>
          <w:sz w:val="20"/>
          <w:szCs w:val="20"/>
          <w:lang w:val="en-GB" w:eastAsia="x-none"/>
        </w:rPr>
      </w:pPr>
      <w:r w:rsidRPr="005F4F0D">
        <w:rPr>
          <w:rFonts w:ascii="Arial" w:hAnsi="Arial" w:cs="Arial"/>
          <w:sz w:val="20"/>
          <w:szCs w:val="20"/>
          <w:lang w:val="en-GB" w:eastAsia="x-none"/>
        </w:rPr>
        <w:t xml:space="preserve">If any sub-clause of this </w:t>
      </w:r>
      <w:r w:rsidR="009E4A99" w:rsidRPr="005F4F0D">
        <w:rPr>
          <w:rFonts w:ascii="Arial" w:hAnsi="Arial" w:cs="Arial"/>
          <w:sz w:val="20"/>
          <w:szCs w:val="20"/>
          <w:lang w:val="en-GB" w:eastAsia="x-none"/>
        </w:rPr>
        <w:t xml:space="preserve">clause </w:t>
      </w:r>
      <w:r w:rsidR="00F71F7D" w:rsidRPr="005F4F0D">
        <w:rPr>
          <w:rFonts w:ascii="Arial" w:hAnsi="Arial" w:cs="Arial"/>
          <w:sz w:val="20"/>
          <w:szCs w:val="20"/>
          <w:lang w:val="en-GB" w:eastAsia="x-none"/>
        </w:rPr>
        <w:t>1</w:t>
      </w:r>
      <w:r w:rsidR="001F02CE" w:rsidRPr="005F4F0D">
        <w:rPr>
          <w:rFonts w:ascii="Arial" w:hAnsi="Arial" w:cs="Arial"/>
          <w:sz w:val="20"/>
          <w:szCs w:val="20"/>
          <w:lang w:val="en-GB" w:eastAsia="x-none"/>
        </w:rPr>
        <w:t>2</w:t>
      </w:r>
      <w:r w:rsidRPr="005F4F0D">
        <w:rPr>
          <w:rFonts w:ascii="Arial" w:hAnsi="Arial" w:cs="Arial"/>
          <w:sz w:val="20"/>
          <w:szCs w:val="20"/>
          <w:lang w:val="en-GB" w:eastAsia="x-none"/>
        </w:rPr>
        <w:t xml:space="preserve"> is held to be invalid or unenforceable under any applicable statute or rule of law then it shall be deemed to be omitted, and if as a result Henley becomes liable for loss or damage which would otherwise have been excluded then such liability shall be subject to the remaining sub-clauses of this </w:t>
      </w:r>
      <w:r w:rsidR="009E4A99" w:rsidRPr="005F4F0D">
        <w:rPr>
          <w:rFonts w:ascii="Arial" w:hAnsi="Arial" w:cs="Arial"/>
          <w:sz w:val="20"/>
          <w:szCs w:val="20"/>
          <w:lang w:val="en-GB" w:eastAsia="x-none"/>
        </w:rPr>
        <w:t xml:space="preserve">clause </w:t>
      </w:r>
      <w:r w:rsidR="00F71F7D" w:rsidRPr="005F4F0D">
        <w:rPr>
          <w:rFonts w:ascii="Arial" w:hAnsi="Arial" w:cs="Arial"/>
          <w:sz w:val="20"/>
          <w:szCs w:val="20"/>
          <w:lang w:val="en-GB" w:eastAsia="x-none"/>
        </w:rPr>
        <w:t>1</w:t>
      </w:r>
      <w:r w:rsidR="001F02CE" w:rsidRPr="005F4F0D">
        <w:rPr>
          <w:rFonts w:ascii="Arial" w:hAnsi="Arial" w:cs="Arial"/>
          <w:sz w:val="20"/>
          <w:szCs w:val="20"/>
          <w:lang w:val="en-GB" w:eastAsia="x-none"/>
        </w:rPr>
        <w:t>2</w:t>
      </w:r>
      <w:r w:rsidRPr="005F4F0D">
        <w:rPr>
          <w:rFonts w:ascii="Arial" w:hAnsi="Arial" w:cs="Arial"/>
          <w:sz w:val="20"/>
          <w:szCs w:val="20"/>
          <w:lang w:val="en-GB" w:eastAsia="x-none"/>
        </w:rPr>
        <w:t>.</w:t>
      </w:r>
    </w:p>
    <w:p w:rsidR="00B62332" w:rsidRPr="005F4F0D" w:rsidRDefault="00BB511F" w:rsidP="00BB511F">
      <w:pPr>
        <w:pStyle w:val="Heading1"/>
        <w:rPr>
          <w:rFonts w:ascii="Arial" w:hAnsi="Arial" w:cs="Arial"/>
          <w:sz w:val="20"/>
          <w:szCs w:val="20"/>
          <w:lang w:val="en-GB"/>
        </w:rPr>
      </w:pPr>
      <w:r w:rsidRPr="005F4F0D">
        <w:rPr>
          <w:rFonts w:ascii="Arial" w:hAnsi="Arial" w:cs="Arial"/>
          <w:sz w:val="20"/>
          <w:szCs w:val="20"/>
          <w:lang w:val="en-GB"/>
        </w:rPr>
        <w:t>Rights of Third Parties</w:t>
      </w:r>
    </w:p>
    <w:p w:rsidR="00BB511F" w:rsidRPr="005F4F0D" w:rsidRDefault="00BB511F" w:rsidP="00BB511F">
      <w:pPr>
        <w:pStyle w:val="Heading2"/>
        <w:rPr>
          <w:rFonts w:ascii="Arial" w:hAnsi="Arial" w:cs="Arial"/>
          <w:sz w:val="20"/>
          <w:szCs w:val="20"/>
          <w:lang w:val="en-GB"/>
        </w:rPr>
      </w:pPr>
      <w:r w:rsidRPr="005F4F0D">
        <w:rPr>
          <w:rFonts w:ascii="Arial" w:hAnsi="Arial" w:cs="Arial"/>
          <w:sz w:val="20"/>
          <w:szCs w:val="20"/>
          <w:lang w:val="en-GB"/>
        </w:rPr>
        <w:t>Nothing in this Agreement shall confer or purport to confer on any third party any benefit or any right to enforce any term of this Agreement for the purposes of the Contracts (Rights of Third Parties) Act 1999.</w:t>
      </w:r>
    </w:p>
    <w:p w:rsidR="00BB511F" w:rsidRPr="005F4F0D" w:rsidRDefault="008651D1" w:rsidP="008651D1">
      <w:pPr>
        <w:pStyle w:val="Heading1"/>
        <w:rPr>
          <w:rFonts w:ascii="Arial" w:hAnsi="Arial" w:cs="Arial"/>
          <w:sz w:val="20"/>
          <w:szCs w:val="20"/>
          <w:lang w:val="en-GB"/>
        </w:rPr>
      </w:pPr>
      <w:r w:rsidRPr="005F4F0D">
        <w:rPr>
          <w:rFonts w:ascii="Arial" w:hAnsi="Arial" w:cs="Arial"/>
          <w:sz w:val="20"/>
          <w:szCs w:val="20"/>
        </w:rPr>
        <w:t>N</w:t>
      </w:r>
      <w:r w:rsidRPr="005F4F0D">
        <w:rPr>
          <w:rFonts w:ascii="Arial" w:hAnsi="Arial" w:cs="Arial"/>
          <w:sz w:val="20"/>
          <w:szCs w:val="20"/>
          <w:lang w:val="en-GB"/>
        </w:rPr>
        <w:t>otices and Communication</w:t>
      </w:r>
    </w:p>
    <w:p w:rsidR="008651D1" w:rsidRPr="005F4F0D" w:rsidRDefault="008651D1" w:rsidP="008651D1">
      <w:pPr>
        <w:pStyle w:val="Heading2"/>
        <w:rPr>
          <w:rFonts w:ascii="Arial" w:hAnsi="Arial" w:cs="Arial"/>
          <w:sz w:val="20"/>
          <w:szCs w:val="20"/>
          <w:lang w:val="en-GB" w:eastAsia="x-none"/>
        </w:rPr>
      </w:pPr>
      <w:r w:rsidRPr="005F4F0D">
        <w:rPr>
          <w:rFonts w:ascii="Arial" w:hAnsi="Arial" w:cs="Arial"/>
          <w:sz w:val="20"/>
          <w:szCs w:val="20"/>
          <w:lang w:val="en-GB" w:eastAsia="x-none"/>
        </w:rPr>
        <w:t>Any notice required to be given under this Agreement shall be in writing and shall be delivered personally or sent by pre-paid first-class post, recorded delivery or by commercial courier to the other Party at the following addresses:</w:t>
      </w:r>
    </w:p>
    <w:p w:rsidR="008651D1" w:rsidRPr="005F4F0D" w:rsidRDefault="008651D1" w:rsidP="008651D1">
      <w:pPr>
        <w:pStyle w:val="Heading2"/>
        <w:rPr>
          <w:rFonts w:ascii="Arial" w:hAnsi="Arial" w:cs="Arial"/>
          <w:sz w:val="20"/>
          <w:szCs w:val="20"/>
          <w:lang w:val="en-GB" w:eastAsia="x-none"/>
        </w:rPr>
      </w:pPr>
      <w:r w:rsidRPr="005F4F0D">
        <w:rPr>
          <w:rFonts w:ascii="Arial" w:hAnsi="Arial" w:cs="Arial"/>
          <w:sz w:val="20"/>
          <w:szCs w:val="20"/>
          <w:lang w:val="en-GB" w:eastAsia="x-none"/>
        </w:rPr>
        <w:t xml:space="preserve">For Henley: Director of Legal Services, Legal Services </w:t>
      </w:r>
      <w:r w:rsidR="006D1D4E">
        <w:rPr>
          <w:rFonts w:ascii="Arial" w:hAnsi="Arial" w:cs="Arial"/>
          <w:sz w:val="20"/>
          <w:szCs w:val="20"/>
          <w:lang w:val="en-GB" w:eastAsia="x-none"/>
        </w:rPr>
        <w:t>D</w:t>
      </w:r>
      <w:r w:rsidRPr="005F4F0D">
        <w:rPr>
          <w:rFonts w:ascii="Arial" w:hAnsi="Arial" w:cs="Arial"/>
          <w:sz w:val="20"/>
          <w:szCs w:val="20"/>
          <w:lang w:val="en-GB" w:eastAsia="x-none"/>
        </w:rPr>
        <w:t>epartment, Whiteknights House, Whiteknights, PO Box 217, Reading, RG6 6AH</w:t>
      </w:r>
    </w:p>
    <w:p w:rsidR="008651D1" w:rsidRPr="005F4F0D" w:rsidRDefault="008651D1" w:rsidP="008651D1">
      <w:pPr>
        <w:pStyle w:val="Heading2"/>
        <w:rPr>
          <w:rFonts w:ascii="Arial" w:hAnsi="Arial" w:cs="Arial"/>
          <w:sz w:val="20"/>
          <w:szCs w:val="20"/>
          <w:lang w:val="en-GB" w:eastAsia="x-none"/>
        </w:rPr>
      </w:pPr>
      <w:r w:rsidRPr="005F4F0D">
        <w:rPr>
          <w:rFonts w:ascii="Arial" w:hAnsi="Arial" w:cs="Arial"/>
          <w:sz w:val="20"/>
          <w:szCs w:val="20"/>
          <w:lang w:val="en-GB" w:eastAsia="x-none"/>
        </w:rPr>
        <w:t xml:space="preserve">For the Member: the address given by the Member </w:t>
      </w:r>
      <w:r w:rsidR="00F650F2" w:rsidRPr="005F4F0D">
        <w:rPr>
          <w:rFonts w:ascii="Arial" w:hAnsi="Arial" w:cs="Arial"/>
          <w:sz w:val="20"/>
          <w:szCs w:val="20"/>
          <w:lang w:val="en-GB" w:eastAsia="x-none"/>
        </w:rPr>
        <w:t>when completing the application form for membership</w:t>
      </w:r>
      <w:r w:rsidRPr="005F4F0D">
        <w:rPr>
          <w:rFonts w:ascii="Arial" w:hAnsi="Arial" w:cs="Arial"/>
          <w:sz w:val="20"/>
          <w:szCs w:val="20"/>
          <w:lang w:val="en-GB" w:eastAsia="x-none"/>
        </w:rPr>
        <w:t>, or as otherwise specified by the Member by notice in writing to the University.</w:t>
      </w:r>
    </w:p>
    <w:p w:rsidR="008651D1" w:rsidRPr="005F4F0D" w:rsidRDefault="008651D1" w:rsidP="008651D1">
      <w:pPr>
        <w:pStyle w:val="Heading2"/>
        <w:rPr>
          <w:rFonts w:ascii="Arial" w:hAnsi="Arial" w:cs="Arial"/>
          <w:sz w:val="20"/>
          <w:szCs w:val="20"/>
          <w:lang w:val="en-GB" w:eastAsia="x-none"/>
        </w:rPr>
      </w:pPr>
      <w:r w:rsidRPr="005F4F0D">
        <w:rPr>
          <w:rFonts w:ascii="Arial" w:hAnsi="Arial" w:cs="Arial"/>
          <w:sz w:val="20"/>
          <w:szCs w:val="20"/>
          <w:lang w:val="en-GB" w:eastAsia="x-none"/>
        </w:rPr>
        <w:t>Any notice shall be deemed to have been duly received if delivered personally, when left at the address set out at the start of this Agreement, if sent by pre-paid first-class post or recorded delivery, at 10.00 am on the second business day after posting, or if delivered by commercial courier, on the date and at the time that the courier's delivery receipt is signed.</w:t>
      </w:r>
    </w:p>
    <w:p w:rsidR="008651D1" w:rsidRPr="005F4F0D" w:rsidRDefault="008651D1" w:rsidP="008651D1">
      <w:pPr>
        <w:pStyle w:val="Heading2"/>
        <w:rPr>
          <w:rFonts w:ascii="Arial" w:hAnsi="Arial" w:cs="Arial"/>
          <w:sz w:val="20"/>
          <w:szCs w:val="20"/>
          <w:lang w:val="en-GB" w:eastAsia="x-none"/>
        </w:rPr>
      </w:pPr>
      <w:r w:rsidRPr="005F4F0D">
        <w:rPr>
          <w:rFonts w:ascii="Arial" w:hAnsi="Arial" w:cs="Arial"/>
          <w:sz w:val="20"/>
          <w:szCs w:val="20"/>
          <w:lang w:val="en-GB" w:eastAsia="x-none"/>
        </w:rPr>
        <w:t xml:space="preserve">This clause </w:t>
      </w:r>
      <w:r w:rsidR="00F71F7D" w:rsidRPr="005F4F0D">
        <w:rPr>
          <w:rFonts w:ascii="Arial" w:hAnsi="Arial" w:cs="Arial"/>
          <w:sz w:val="20"/>
          <w:szCs w:val="20"/>
          <w:lang w:val="en-GB" w:eastAsia="x-none"/>
        </w:rPr>
        <w:t>1</w:t>
      </w:r>
      <w:r w:rsidR="001F02CE" w:rsidRPr="005F4F0D">
        <w:rPr>
          <w:rFonts w:ascii="Arial" w:hAnsi="Arial" w:cs="Arial"/>
          <w:sz w:val="20"/>
          <w:szCs w:val="20"/>
          <w:lang w:val="en-GB" w:eastAsia="x-none"/>
        </w:rPr>
        <w:t>4</w:t>
      </w:r>
      <w:r w:rsidRPr="005F4F0D">
        <w:rPr>
          <w:rFonts w:ascii="Arial" w:hAnsi="Arial" w:cs="Arial"/>
          <w:sz w:val="20"/>
          <w:szCs w:val="20"/>
          <w:lang w:val="en-GB" w:eastAsia="x-none"/>
        </w:rPr>
        <w:t xml:space="preserve"> shall not apply to the service of any proceedings or other documents in any legal action. </w:t>
      </w:r>
    </w:p>
    <w:p w:rsidR="008651D1" w:rsidRPr="005F4F0D" w:rsidRDefault="008651D1" w:rsidP="008651D1">
      <w:pPr>
        <w:pStyle w:val="Heading1"/>
        <w:rPr>
          <w:rFonts w:ascii="Arial" w:hAnsi="Arial" w:cs="Arial"/>
          <w:sz w:val="20"/>
          <w:szCs w:val="20"/>
        </w:rPr>
      </w:pPr>
      <w:r w:rsidRPr="005F4F0D">
        <w:rPr>
          <w:rFonts w:ascii="Arial" w:hAnsi="Arial" w:cs="Arial"/>
          <w:sz w:val="20"/>
          <w:szCs w:val="20"/>
          <w:lang w:val="en-GB"/>
        </w:rPr>
        <w:t>Force Majeure</w:t>
      </w:r>
    </w:p>
    <w:p w:rsidR="008651D1" w:rsidRPr="005F4F0D" w:rsidRDefault="008651D1" w:rsidP="008651D1">
      <w:pPr>
        <w:pStyle w:val="Heading2"/>
        <w:rPr>
          <w:rFonts w:ascii="Arial" w:hAnsi="Arial" w:cs="Arial"/>
          <w:sz w:val="20"/>
          <w:szCs w:val="20"/>
        </w:rPr>
      </w:pPr>
      <w:r w:rsidRPr="005F4F0D">
        <w:rPr>
          <w:rFonts w:ascii="Arial" w:hAnsi="Arial" w:cs="Arial"/>
          <w:sz w:val="20"/>
          <w:szCs w:val="20"/>
          <w:lang w:val="en-GB"/>
        </w:rPr>
        <w:t>Henley</w:t>
      </w:r>
      <w:r w:rsidRPr="005F4F0D">
        <w:rPr>
          <w:rFonts w:ascii="Arial" w:hAnsi="Arial" w:cs="Arial"/>
          <w:sz w:val="20"/>
          <w:szCs w:val="20"/>
        </w:rPr>
        <w:t xml:space="preserve"> reserves the right to terminate this Agreement if it is prevented from, or delayed in, carrying on its business by acts, events, omissions or accidents beyond its reasonable control, including strikes, lockouts or other industrial disputes (whether involving the workforce of the Party or any other party), failure </w:t>
      </w:r>
      <w:r w:rsidRPr="005F4F0D">
        <w:rPr>
          <w:rFonts w:ascii="Arial" w:hAnsi="Arial" w:cs="Arial"/>
          <w:sz w:val="20"/>
          <w:szCs w:val="20"/>
        </w:rPr>
        <w:lastRenderedPageBreak/>
        <w:t>of a utility service or transport network, act of God, war, riot, civil commotion, malicious damage, compliance with any law or governmental order, rule, regulation or direction, accident, breakdown of plant or machinery, fire, flood, storm or default of suppliers or subcontractors.</w:t>
      </w:r>
      <w:r w:rsidR="00B23A10" w:rsidRPr="005F4F0D">
        <w:rPr>
          <w:rFonts w:ascii="Arial" w:hAnsi="Arial" w:cs="Arial"/>
          <w:sz w:val="20"/>
          <w:szCs w:val="20"/>
          <w:lang w:val="en-GB"/>
        </w:rPr>
        <w:t xml:space="preserve"> Notwithstanding the foregoing, Henley shall make reasonable efforts to provide an alternative service to the Members prior to taking the decision to terminate this Agreement. </w:t>
      </w:r>
    </w:p>
    <w:p w:rsidR="008651D1" w:rsidRPr="005F4F0D" w:rsidRDefault="008651D1" w:rsidP="008651D1">
      <w:pPr>
        <w:pStyle w:val="Heading1"/>
        <w:rPr>
          <w:rFonts w:ascii="Arial" w:hAnsi="Arial" w:cs="Arial"/>
          <w:sz w:val="20"/>
          <w:szCs w:val="20"/>
          <w:lang w:val="en-GB"/>
        </w:rPr>
      </w:pPr>
      <w:r w:rsidRPr="005F4F0D">
        <w:rPr>
          <w:rFonts w:ascii="Arial" w:hAnsi="Arial" w:cs="Arial"/>
          <w:sz w:val="20"/>
          <w:szCs w:val="20"/>
          <w:lang w:val="en-GB"/>
        </w:rPr>
        <w:t>Entire Agreement and Variation</w:t>
      </w:r>
    </w:p>
    <w:p w:rsidR="008651D1" w:rsidRPr="005F4F0D" w:rsidRDefault="008651D1" w:rsidP="008651D1">
      <w:pPr>
        <w:pStyle w:val="Heading2"/>
        <w:rPr>
          <w:rFonts w:ascii="Arial" w:hAnsi="Arial" w:cs="Arial"/>
          <w:sz w:val="20"/>
          <w:szCs w:val="20"/>
          <w:lang w:val="en-GB" w:eastAsia="x-none"/>
        </w:rPr>
      </w:pPr>
      <w:r w:rsidRPr="005F4F0D">
        <w:rPr>
          <w:rFonts w:ascii="Arial" w:hAnsi="Arial" w:cs="Arial"/>
          <w:sz w:val="20"/>
          <w:szCs w:val="20"/>
          <w:lang w:val="en-GB" w:eastAsia="x-none"/>
        </w:rPr>
        <w:t>This Agreement constitutes the entire agreement between the Parties and supersedes and extinguishes all previous drafts, agreements, arrangements and understandings between them, whether written or oral, relating to its subject matter.</w:t>
      </w:r>
    </w:p>
    <w:p w:rsidR="008651D1" w:rsidRPr="005F4F0D" w:rsidRDefault="008651D1" w:rsidP="008651D1">
      <w:pPr>
        <w:pStyle w:val="Heading2"/>
        <w:rPr>
          <w:rFonts w:ascii="Arial" w:hAnsi="Arial" w:cs="Arial"/>
          <w:sz w:val="20"/>
          <w:szCs w:val="20"/>
          <w:lang w:val="en-GB" w:eastAsia="x-none"/>
        </w:rPr>
      </w:pPr>
      <w:r w:rsidRPr="005F4F0D">
        <w:rPr>
          <w:rFonts w:ascii="Arial" w:hAnsi="Arial" w:cs="Arial"/>
          <w:sz w:val="20"/>
          <w:szCs w:val="20"/>
          <w:lang w:val="en-GB" w:eastAsia="x-none"/>
        </w:rPr>
        <w:t xml:space="preserve">No variation of this Agreement shall be effective unless it is in writing and signed by each of the Parties (or their authorized representatives). </w:t>
      </w:r>
    </w:p>
    <w:p w:rsidR="008651D1" w:rsidRPr="005F4F0D" w:rsidRDefault="008651D1" w:rsidP="008651D1">
      <w:pPr>
        <w:pStyle w:val="Heading1"/>
        <w:rPr>
          <w:rFonts w:ascii="Arial" w:hAnsi="Arial" w:cs="Arial"/>
          <w:sz w:val="20"/>
          <w:szCs w:val="20"/>
          <w:lang w:val="en-GB"/>
        </w:rPr>
      </w:pPr>
      <w:r w:rsidRPr="005F4F0D">
        <w:rPr>
          <w:rFonts w:ascii="Arial" w:hAnsi="Arial" w:cs="Arial"/>
          <w:sz w:val="20"/>
          <w:szCs w:val="20"/>
          <w:lang w:val="en-GB"/>
        </w:rPr>
        <w:t>No Waiver</w:t>
      </w:r>
    </w:p>
    <w:p w:rsidR="008651D1" w:rsidRPr="005F4F0D" w:rsidRDefault="008651D1" w:rsidP="008651D1">
      <w:pPr>
        <w:pStyle w:val="Heading2"/>
        <w:rPr>
          <w:rFonts w:ascii="Arial" w:hAnsi="Arial" w:cs="Arial"/>
          <w:sz w:val="20"/>
          <w:szCs w:val="20"/>
          <w:lang w:val="en-GB" w:eastAsia="x-none"/>
        </w:rPr>
      </w:pPr>
      <w:r w:rsidRPr="005F4F0D">
        <w:rPr>
          <w:rFonts w:ascii="Arial" w:hAnsi="Arial" w:cs="Arial"/>
          <w:sz w:val="20"/>
          <w:szCs w:val="20"/>
          <w:lang w:val="en-GB" w:eastAsia="x-none"/>
        </w:rPr>
        <w:t>Failure to exercise, or any delay in exercising, or a single or partial exercise of any right or remedy provided under this Agreement or by law shall not constitute a waiver of that or any other right or remedy, nor shall it preclude or restrict any further exercise of that or any other right or remedy.</w:t>
      </w:r>
    </w:p>
    <w:p w:rsidR="008651D1" w:rsidRPr="005F4F0D" w:rsidRDefault="008651D1" w:rsidP="008651D1">
      <w:pPr>
        <w:pStyle w:val="Heading1"/>
        <w:rPr>
          <w:rFonts w:ascii="Arial" w:hAnsi="Arial" w:cs="Arial"/>
          <w:sz w:val="20"/>
          <w:szCs w:val="20"/>
        </w:rPr>
      </w:pPr>
      <w:r w:rsidRPr="005F4F0D">
        <w:rPr>
          <w:rFonts w:ascii="Arial" w:hAnsi="Arial" w:cs="Arial"/>
          <w:sz w:val="20"/>
          <w:szCs w:val="20"/>
        </w:rPr>
        <w:t>No Partnership or Agency</w:t>
      </w:r>
    </w:p>
    <w:p w:rsidR="008651D1" w:rsidRPr="005F4F0D" w:rsidRDefault="008651D1" w:rsidP="008651D1">
      <w:pPr>
        <w:pStyle w:val="Heading2"/>
        <w:rPr>
          <w:rFonts w:ascii="Arial" w:hAnsi="Arial" w:cs="Arial"/>
          <w:sz w:val="20"/>
          <w:szCs w:val="20"/>
          <w:lang w:val="en-GB" w:eastAsia="x-none"/>
        </w:rPr>
      </w:pPr>
      <w:r w:rsidRPr="005F4F0D">
        <w:rPr>
          <w:rFonts w:ascii="Arial" w:hAnsi="Arial" w:cs="Arial"/>
          <w:sz w:val="20"/>
          <w:szCs w:val="20"/>
          <w:lang w:val="en-GB" w:eastAsia="x-none"/>
        </w:rPr>
        <w:t>Nothing in this Agreement is intended to or shall be deemed to establish any partnership or joint venture between the Parties or the relationship between them of principal and agent. Neither Party has any authority to make any representation or commitment, or to incur any liability, on behalf of the other.</w:t>
      </w:r>
    </w:p>
    <w:p w:rsidR="008651D1" w:rsidRPr="005F4F0D" w:rsidRDefault="008651D1" w:rsidP="008651D1">
      <w:pPr>
        <w:pStyle w:val="Heading1"/>
        <w:rPr>
          <w:rFonts w:ascii="Arial" w:hAnsi="Arial" w:cs="Arial"/>
          <w:sz w:val="20"/>
          <w:szCs w:val="20"/>
          <w:lang w:val="en-GB"/>
        </w:rPr>
      </w:pPr>
      <w:r w:rsidRPr="005F4F0D">
        <w:rPr>
          <w:rFonts w:ascii="Arial" w:hAnsi="Arial" w:cs="Arial"/>
          <w:sz w:val="20"/>
          <w:szCs w:val="20"/>
          <w:lang w:val="en-GB"/>
        </w:rPr>
        <w:t>Dispute Resolution</w:t>
      </w:r>
    </w:p>
    <w:p w:rsidR="00B23A10" w:rsidRPr="005F4F0D" w:rsidRDefault="00B23A10" w:rsidP="004A623E">
      <w:pPr>
        <w:pStyle w:val="Heading2"/>
        <w:rPr>
          <w:rFonts w:ascii="Arial" w:hAnsi="Arial" w:cs="Arial"/>
          <w:sz w:val="20"/>
          <w:szCs w:val="20"/>
        </w:rPr>
      </w:pPr>
      <w:r w:rsidRPr="005F4F0D">
        <w:rPr>
          <w:rFonts w:ascii="Arial" w:hAnsi="Arial" w:cs="Arial"/>
          <w:sz w:val="20"/>
          <w:szCs w:val="20"/>
        </w:rPr>
        <w:t xml:space="preserve">If </w:t>
      </w:r>
      <w:r w:rsidR="004A623E" w:rsidRPr="005F4F0D">
        <w:rPr>
          <w:rFonts w:ascii="Arial" w:hAnsi="Arial" w:cs="Arial"/>
          <w:sz w:val="20"/>
          <w:szCs w:val="20"/>
          <w:lang w:val="en-GB"/>
        </w:rPr>
        <w:t xml:space="preserve">a </w:t>
      </w:r>
      <w:r w:rsidR="004A623E" w:rsidRPr="005F4F0D">
        <w:rPr>
          <w:rFonts w:ascii="Arial" w:hAnsi="Arial" w:cs="Arial"/>
          <w:sz w:val="20"/>
          <w:szCs w:val="20"/>
        </w:rPr>
        <w:t>Member</w:t>
      </w:r>
      <w:r w:rsidR="004A623E" w:rsidRPr="005F4F0D">
        <w:rPr>
          <w:rFonts w:ascii="Arial" w:hAnsi="Arial" w:cs="Arial"/>
          <w:sz w:val="20"/>
          <w:szCs w:val="20"/>
          <w:lang w:val="en-GB"/>
        </w:rPr>
        <w:t xml:space="preserve"> has a</w:t>
      </w:r>
      <w:r w:rsidRPr="005F4F0D">
        <w:rPr>
          <w:rFonts w:ascii="Arial" w:hAnsi="Arial" w:cs="Arial"/>
          <w:sz w:val="20"/>
          <w:szCs w:val="20"/>
        </w:rPr>
        <w:t xml:space="preserve"> complaint about any of services provided under </w:t>
      </w:r>
      <w:r w:rsidR="004A623E" w:rsidRPr="005F4F0D">
        <w:rPr>
          <w:rFonts w:ascii="Arial" w:hAnsi="Arial" w:cs="Arial"/>
          <w:sz w:val="20"/>
          <w:szCs w:val="20"/>
          <w:lang w:val="en-GB"/>
        </w:rPr>
        <w:t>this Agreement</w:t>
      </w:r>
      <w:r w:rsidR="004A623E" w:rsidRPr="005F4F0D">
        <w:rPr>
          <w:rFonts w:ascii="Arial" w:hAnsi="Arial" w:cs="Arial"/>
          <w:sz w:val="20"/>
          <w:szCs w:val="20"/>
        </w:rPr>
        <w:t xml:space="preserve"> </w:t>
      </w:r>
      <w:r w:rsidR="004A623E" w:rsidRPr="005F4F0D">
        <w:rPr>
          <w:rFonts w:ascii="Arial" w:hAnsi="Arial" w:cs="Arial"/>
          <w:sz w:val="20"/>
          <w:szCs w:val="20"/>
          <w:lang w:val="en-GB"/>
        </w:rPr>
        <w:t>p</w:t>
      </w:r>
      <w:r w:rsidRPr="005F4F0D">
        <w:rPr>
          <w:rFonts w:ascii="Arial" w:hAnsi="Arial" w:cs="Arial"/>
          <w:sz w:val="20"/>
          <w:szCs w:val="20"/>
        </w:rPr>
        <w:t xml:space="preserve">lease contact </w:t>
      </w:r>
      <w:r w:rsidR="004A623E" w:rsidRPr="005F4F0D">
        <w:rPr>
          <w:rFonts w:ascii="Arial" w:hAnsi="Arial" w:cs="Arial"/>
          <w:sz w:val="20"/>
          <w:szCs w:val="20"/>
        </w:rPr>
        <w:t>Henley</w:t>
      </w:r>
      <w:r w:rsidRPr="005F4F0D">
        <w:rPr>
          <w:rFonts w:ascii="Arial" w:hAnsi="Arial" w:cs="Arial"/>
          <w:sz w:val="20"/>
          <w:szCs w:val="20"/>
        </w:rPr>
        <w:t xml:space="preserve"> as soon as reasonably possible by email </w:t>
      </w:r>
      <w:r w:rsidR="00F2174E" w:rsidRPr="005F4F0D">
        <w:rPr>
          <w:rFonts w:ascii="Arial" w:hAnsi="Arial" w:cs="Arial"/>
          <w:sz w:val="20"/>
          <w:szCs w:val="20"/>
          <w:lang w:val="en-GB"/>
        </w:rPr>
        <w:t>jurek.sikorski@henley.ac.uk</w:t>
      </w:r>
      <w:r w:rsidR="00B470BF" w:rsidRPr="005F4F0D">
        <w:rPr>
          <w:rFonts w:ascii="Arial" w:hAnsi="Arial" w:cs="Arial"/>
          <w:sz w:val="20"/>
          <w:szCs w:val="20"/>
          <w:lang w:val="en-GB"/>
        </w:rPr>
        <w:t xml:space="preserve"> </w:t>
      </w:r>
      <w:r w:rsidRPr="005F4F0D">
        <w:rPr>
          <w:rFonts w:ascii="Arial" w:hAnsi="Arial" w:cs="Arial"/>
          <w:sz w:val="20"/>
          <w:szCs w:val="20"/>
        </w:rPr>
        <w:t xml:space="preserve">or by telephone on +44(0) </w:t>
      </w:r>
      <w:r w:rsidR="008841AF" w:rsidRPr="005F4F0D">
        <w:rPr>
          <w:rFonts w:ascii="Arial" w:hAnsi="Arial" w:cs="Arial"/>
          <w:sz w:val="20"/>
          <w:szCs w:val="20"/>
          <w:lang w:val="en-GB"/>
        </w:rPr>
        <w:t>118 378 811</w:t>
      </w:r>
      <w:r w:rsidR="004A623E" w:rsidRPr="005F4F0D">
        <w:rPr>
          <w:rFonts w:ascii="Arial" w:hAnsi="Arial" w:cs="Arial"/>
          <w:sz w:val="20"/>
          <w:szCs w:val="20"/>
        </w:rPr>
        <w:t>.</w:t>
      </w:r>
      <w:r w:rsidR="004A623E" w:rsidRPr="005F4F0D">
        <w:rPr>
          <w:rFonts w:ascii="Arial" w:hAnsi="Arial" w:cs="Arial"/>
          <w:sz w:val="20"/>
          <w:szCs w:val="20"/>
          <w:lang w:val="en-GB"/>
        </w:rPr>
        <w:t xml:space="preserve"> </w:t>
      </w:r>
      <w:r w:rsidR="004A623E" w:rsidRPr="005F4F0D">
        <w:rPr>
          <w:rFonts w:ascii="Arial" w:hAnsi="Arial" w:cs="Arial"/>
          <w:sz w:val="20"/>
          <w:szCs w:val="20"/>
        </w:rPr>
        <w:t>Henley shall use</w:t>
      </w:r>
      <w:r w:rsidRPr="005F4F0D">
        <w:rPr>
          <w:rFonts w:ascii="Arial" w:hAnsi="Arial" w:cs="Arial"/>
          <w:sz w:val="20"/>
          <w:szCs w:val="20"/>
        </w:rPr>
        <w:t xml:space="preserve"> every effort to resolve the issue as soon as reasonably practicable.</w:t>
      </w:r>
    </w:p>
    <w:p w:rsidR="008651D1" w:rsidRPr="005F4F0D" w:rsidRDefault="008651D1" w:rsidP="00B23A10">
      <w:pPr>
        <w:pStyle w:val="Heading1"/>
        <w:rPr>
          <w:rFonts w:ascii="Arial" w:hAnsi="Arial" w:cs="Arial"/>
          <w:sz w:val="20"/>
          <w:szCs w:val="20"/>
          <w:lang w:val="en-GB"/>
        </w:rPr>
      </w:pPr>
      <w:r w:rsidRPr="005F4F0D">
        <w:rPr>
          <w:rFonts w:ascii="Arial" w:hAnsi="Arial" w:cs="Arial"/>
          <w:sz w:val="20"/>
          <w:szCs w:val="20"/>
          <w:lang w:val="en-GB"/>
        </w:rPr>
        <w:t>Governing Law</w:t>
      </w:r>
    </w:p>
    <w:p w:rsidR="008651D1" w:rsidRPr="005F4F0D" w:rsidRDefault="008651D1" w:rsidP="008651D1">
      <w:pPr>
        <w:pStyle w:val="Heading2"/>
        <w:rPr>
          <w:rFonts w:ascii="Arial" w:hAnsi="Arial" w:cs="Arial"/>
          <w:sz w:val="20"/>
          <w:szCs w:val="20"/>
          <w:lang w:val="en-GB" w:eastAsia="x-none"/>
        </w:rPr>
      </w:pPr>
      <w:r w:rsidRPr="005F4F0D">
        <w:rPr>
          <w:rFonts w:ascii="Arial" w:hAnsi="Arial" w:cs="Arial"/>
          <w:sz w:val="20"/>
          <w:szCs w:val="20"/>
          <w:lang w:val="en-GB" w:eastAsia="x-none"/>
        </w:rPr>
        <w:t>This Agreement shall be governed by English Law and the Courts of England and Wales shall have exclusive jurisdiction to deal with any dispute which may arise out of or in connection with this Agreement.</w:t>
      </w:r>
    </w:p>
    <w:p w:rsidR="008651D1" w:rsidRPr="005F4F0D" w:rsidRDefault="008651D1">
      <w:pPr>
        <w:rPr>
          <w:rFonts w:ascii="Arial" w:hAnsi="Arial" w:cs="Arial"/>
          <w:bCs/>
          <w:sz w:val="20"/>
          <w:szCs w:val="20"/>
          <w:lang w:eastAsia="x-none"/>
        </w:rPr>
      </w:pPr>
      <w:r w:rsidRPr="005F4F0D">
        <w:rPr>
          <w:rFonts w:ascii="Arial" w:hAnsi="Arial" w:cs="Arial"/>
          <w:sz w:val="20"/>
          <w:szCs w:val="20"/>
          <w:lang w:eastAsia="x-none"/>
        </w:rPr>
        <w:br w:type="page"/>
      </w:r>
    </w:p>
    <w:p w:rsidR="008651D1" w:rsidRPr="005F4F0D" w:rsidRDefault="008651D1" w:rsidP="00943374">
      <w:pPr>
        <w:pStyle w:val="Heading2"/>
        <w:numPr>
          <w:ilvl w:val="0"/>
          <w:numId w:val="0"/>
        </w:numPr>
        <w:ind w:left="851"/>
        <w:jc w:val="center"/>
        <w:rPr>
          <w:rFonts w:ascii="Arial" w:hAnsi="Arial" w:cs="Arial"/>
          <w:b/>
          <w:sz w:val="20"/>
          <w:szCs w:val="20"/>
          <w:lang w:val="en-GB" w:eastAsia="x-none"/>
        </w:rPr>
      </w:pPr>
      <w:r w:rsidRPr="005F4F0D">
        <w:rPr>
          <w:rFonts w:ascii="Arial" w:hAnsi="Arial" w:cs="Arial"/>
          <w:b/>
          <w:sz w:val="20"/>
          <w:szCs w:val="20"/>
          <w:lang w:val="en-GB" w:eastAsia="x-none"/>
        </w:rPr>
        <w:lastRenderedPageBreak/>
        <w:t>Annex 1 – Definitions</w:t>
      </w:r>
    </w:p>
    <w:p w:rsidR="002C0E3F" w:rsidRPr="005F4F0D" w:rsidRDefault="002C0E3F" w:rsidP="002C0E3F">
      <w:pPr>
        <w:pStyle w:val="Heading2"/>
        <w:numPr>
          <w:ilvl w:val="0"/>
          <w:numId w:val="0"/>
        </w:numPr>
        <w:ind w:left="426"/>
        <w:jc w:val="left"/>
        <w:rPr>
          <w:rFonts w:ascii="Arial" w:hAnsi="Arial" w:cs="Arial"/>
          <w:sz w:val="20"/>
          <w:szCs w:val="20"/>
          <w:lang w:val="en-GB" w:eastAsia="x-none"/>
        </w:rPr>
      </w:pPr>
      <w:r w:rsidRPr="005F4F0D">
        <w:rPr>
          <w:rFonts w:ascii="Arial" w:hAnsi="Arial" w:cs="Arial"/>
          <w:sz w:val="20"/>
          <w:szCs w:val="20"/>
          <w:lang w:val="en-GB" w:eastAsia="x-none"/>
        </w:rPr>
        <w:t>In the Agreement the following words and expressions shall have the meanings set out below:</w:t>
      </w:r>
    </w:p>
    <w:p w:rsidR="00AD68CC" w:rsidRPr="005F4F0D" w:rsidRDefault="00B46669" w:rsidP="008841AF">
      <w:pPr>
        <w:pStyle w:val="Heading2"/>
        <w:numPr>
          <w:ilvl w:val="0"/>
          <w:numId w:val="0"/>
        </w:numPr>
        <w:ind w:left="426"/>
        <w:jc w:val="left"/>
        <w:rPr>
          <w:rFonts w:ascii="Arial" w:hAnsi="Arial" w:cs="Arial"/>
          <w:sz w:val="20"/>
          <w:szCs w:val="20"/>
          <w:lang w:val="en-GB" w:eastAsia="x-none"/>
        </w:rPr>
      </w:pPr>
      <w:r w:rsidRPr="005F4F0D">
        <w:rPr>
          <w:rFonts w:ascii="Arial" w:hAnsi="Arial" w:cs="Arial"/>
          <w:b/>
          <w:sz w:val="20"/>
          <w:szCs w:val="20"/>
          <w:lang w:val="en-GB" w:eastAsia="x-none"/>
        </w:rPr>
        <w:t>Agreement</w:t>
      </w:r>
      <w:r w:rsidRPr="005F4F0D">
        <w:rPr>
          <w:rFonts w:ascii="Arial" w:hAnsi="Arial" w:cs="Arial"/>
          <w:sz w:val="20"/>
          <w:szCs w:val="20"/>
          <w:lang w:val="en-GB" w:eastAsia="x-none"/>
        </w:rPr>
        <w:t>: means the contract formed between the Parties by the Member</w:t>
      </w:r>
      <w:r w:rsidR="009D2C95" w:rsidRPr="005F4F0D">
        <w:rPr>
          <w:rFonts w:ascii="Arial" w:hAnsi="Arial" w:cs="Arial"/>
          <w:sz w:val="20"/>
          <w:szCs w:val="20"/>
          <w:lang w:val="en-GB" w:eastAsia="x-none"/>
        </w:rPr>
        <w:t>’</w:t>
      </w:r>
      <w:r w:rsidRPr="005F4F0D">
        <w:rPr>
          <w:rFonts w:ascii="Arial" w:hAnsi="Arial" w:cs="Arial"/>
          <w:sz w:val="20"/>
          <w:szCs w:val="20"/>
          <w:lang w:val="en-GB" w:eastAsia="x-none"/>
        </w:rPr>
        <w:t>s acceptance of the Membership Terms and Conditions</w:t>
      </w:r>
      <w:r w:rsidR="001F02CE" w:rsidRPr="005F4F0D">
        <w:rPr>
          <w:rFonts w:ascii="Arial" w:hAnsi="Arial" w:cs="Arial"/>
          <w:sz w:val="20"/>
          <w:szCs w:val="20"/>
          <w:lang w:val="en-GB" w:eastAsia="x-none"/>
        </w:rPr>
        <w:t xml:space="preserve"> and payment of the Membership Fee</w:t>
      </w:r>
      <w:r w:rsidRPr="005F4F0D">
        <w:rPr>
          <w:rFonts w:ascii="Arial" w:hAnsi="Arial" w:cs="Arial"/>
          <w:sz w:val="20"/>
          <w:szCs w:val="20"/>
          <w:lang w:val="en-GB" w:eastAsia="x-none"/>
        </w:rPr>
        <w:t>.</w:t>
      </w:r>
    </w:p>
    <w:p w:rsidR="00B46669" w:rsidRPr="005F4F0D" w:rsidRDefault="00B46669" w:rsidP="002C0E3F">
      <w:pPr>
        <w:pStyle w:val="Heading2"/>
        <w:numPr>
          <w:ilvl w:val="0"/>
          <w:numId w:val="0"/>
        </w:numPr>
        <w:ind w:left="426"/>
        <w:jc w:val="left"/>
        <w:rPr>
          <w:rFonts w:ascii="Arial" w:hAnsi="Arial" w:cs="Arial"/>
          <w:sz w:val="20"/>
          <w:szCs w:val="20"/>
          <w:lang w:val="en-GB" w:eastAsia="x-none"/>
        </w:rPr>
      </w:pPr>
      <w:r w:rsidRPr="005F4F0D">
        <w:rPr>
          <w:rFonts w:ascii="Arial" w:hAnsi="Arial" w:cs="Arial"/>
          <w:b/>
          <w:sz w:val="20"/>
          <w:szCs w:val="20"/>
          <w:lang w:val="en-GB" w:eastAsia="x-none"/>
        </w:rPr>
        <w:t>Commencement Date</w:t>
      </w:r>
      <w:r w:rsidRPr="005F4F0D">
        <w:rPr>
          <w:rFonts w:ascii="Arial" w:hAnsi="Arial" w:cs="Arial"/>
          <w:sz w:val="20"/>
          <w:szCs w:val="20"/>
          <w:lang w:val="en-GB" w:eastAsia="x-none"/>
        </w:rPr>
        <w:t xml:space="preserve">: means the date of receipt in full by Henley of the </w:t>
      </w:r>
      <w:r w:rsidR="001F02CE" w:rsidRPr="005F4F0D">
        <w:rPr>
          <w:rFonts w:ascii="Arial" w:hAnsi="Arial" w:cs="Arial"/>
          <w:sz w:val="20"/>
          <w:szCs w:val="20"/>
          <w:lang w:val="en-GB" w:eastAsia="x-none"/>
        </w:rPr>
        <w:t xml:space="preserve">Membership </w:t>
      </w:r>
      <w:r w:rsidRPr="005F4F0D">
        <w:rPr>
          <w:rFonts w:ascii="Arial" w:hAnsi="Arial" w:cs="Arial"/>
          <w:sz w:val="20"/>
          <w:szCs w:val="20"/>
          <w:lang w:val="en-GB" w:eastAsia="x-none"/>
        </w:rPr>
        <w:t>Fee.</w:t>
      </w:r>
    </w:p>
    <w:p w:rsidR="00B46669" w:rsidRPr="005F4F0D" w:rsidRDefault="00421930" w:rsidP="00B46669">
      <w:pPr>
        <w:ind w:left="426"/>
        <w:rPr>
          <w:rFonts w:ascii="Arial" w:hAnsi="Arial" w:cs="Arial"/>
          <w:bCs/>
          <w:sz w:val="20"/>
          <w:szCs w:val="20"/>
          <w:lang w:eastAsia="x-none"/>
        </w:rPr>
      </w:pPr>
      <w:r w:rsidRPr="005F4F0D">
        <w:rPr>
          <w:rFonts w:ascii="Arial" w:hAnsi="Arial" w:cs="Arial"/>
          <w:b/>
          <w:bCs/>
          <w:sz w:val="20"/>
          <w:szCs w:val="20"/>
          <w:lang w:eastAsia="x-none"/>
        </w:rPr>
        <w:t>Entrepreneurs</w:t>
      </w:r>
      <w:r w:rsidR="00427478" w:rsidRPr="005F4F0D">
        <w:rPr>
          <w:rFonts w:ascii="Arial" w:hAnsi="Arial" w:cs="Arial"/>
          <w:bCs/>
          <w:sz w:val="20"/>
          <w:szCs w:val="20"/>
          <w:lang w:eastAsia="x-none"/>
        </w:rPr>
        <w:t xml:space="preserve">: means </w:t>
      </w:r>
      <w:r w:rsidR="008A0658" w:rsidRPr="005F4F0D">
        <w:rPr>
          <w:rFonts w:ascii="Arial" w:hAnsi="Arial" w:cs="Arial"/>
          <w:sz w:val="20"/>
          <w:szCs w:val="20"/>
        </w:rPr>
        <w:t xml:space="preserve">University and Henley Business School students and alumni </w:t>
      </w:r>
      <w:r w:rsidR="001F02CE" w:rsidRPr="005F4F0D">
        <w:rPr>
          <w:rFonts w:ascii="Arial" w:hAnsi="Arial" w:cs="Arial"/>
          <w:sz w:val="20"/>
          <w:szCs w:val="20"/>
        </w:rPr>
        <w:t>who put forward business plans and pitches via Henley in order to seek investment from Members</w:t>
      </w:r>
      <w:r w:rsidR="00862ECC" w:rsidRPr="005F4F0D">
        <w:rPr>
          <w:rFonts w:ascii="Arial" w:hAnsi="Arial" w:cs="Arial"/>
          <w:bCs/>
          <w:sz w:val="20"/>
          <w:szCs w:val="20"/>
          <w:lang w:eastAsia="x-none"/>
        </w:rPr>
        <w:t>.</w:t>
      </w:r>
    </w:p>
    <w:p w:rsidR="00427478" w:rsidRPr="005F4F0D" w:rsidRDefault="00427478" w:rsidP="00B46669">
      <w:pPr>
        <w:ind w:left="426"/>
        <w:rPr>
          <w:rFonts w:ascii="Arial" w:hAnsi="Arial" w:cs="Arial"/>
          <w:bCs/>
          <w:sz w:val="20"/>
          <w:szCs w:val="20"/>
          <w:lang w:eastAsia="x-none"/>
        </w:rPr>
      </w:pPr>
    </w:p>
    <w:p w:rsidR="00B46669" w:rsidRPr="005F4F0D" w:rsidRDefault="00B46669" w:rsidP="00B46669">
      <w:pPr>
        <w:ind w:left="426"/>
        <w:rPr>
          <w:rFonts w:ascii="Arial" w:hAnsi="Arial" w:cs="Arial"/>
          <w:bCs/>
          <w:sz w:val="20"/>
          <w:szCs w:val="20"/>
          <w:lang w:eastAsia="x-none"/>
        </w:rPr>
      </w:pPr>
      <w:r w:rsidRPr="005F4F0D">
        <w:rPr>
          <w:rFonts w:ascii="Arial" w:hAnsi="Arial" w:cs="Arial"/>
          <w:b/>
          <w:bCs/>
          <w:sz w:val="20"/>
          <w:szCs w:val="20"/>
          <w:lang w:eastAsia="x-none"/>
        </w:rPr>
        <w:t>Environmental Information Regulations</w:t>
      </w:r>
      <w:r w:rsidRPr="005F4F0D">
        <w:rPr>
          <w:rFonts w:ascii="Arial" w:hAnsi="Arial" w:cs="Arial"/>
          <w:bCs/>
          <w:sz w:val="20"/>
          <w:szCs w:val="20"/>
          <w:lang w:eastAsia="x-none"/>
        </w:rPr>
        <w:t>: means the Environmental Information Regulations.</w:t>
      </w:r>
    </w:p>
    <w:p w:rsidR="00B46669" w:rsidRPr="005F4F0D" w:rsidRDefault="00B46669" w:rsidP="00B46669">
      <w:pPr>
        <w:ind w:left="426"/>
        <w:rPr>
          <w:rFonts w:ascii="Arial" w:hAnsi="Arial" w:cs="Arial"/>
          <w:bCs/>
          <w:sz w:val="20"/>
          <w:szCs w:val="20"/>
          <w:lang w:eastAsia="x-none"/>
        </w:rPr>
      </w:pPr>
    </w:p>
    <w:p w:rsidR="00B46669" w:rsidRPr="005F4F0D" w:rsidRDefault="00B46669" w:rsidP="00B46669">
      <w:pPr>
        <w:ind w:left="426"/>
        <w:rPr>
          <w:rFonts w:ascii="Arial" w:hAnsi="Arial" w:cs="Arial"/>
          <w:bCs/>
          <w:sz w:val="20"/>
          <w:szCs w:val="20"/>
          <w:lang w:eastAsia="x-none"/>
        </w:rPr>
      </w:pPr>
      <w:r w:rsidRPr="005F4F0D">
        <w:rPr>
          <w:rFonts w:ascii="Arial" w:hAnsi="Arial" w:cs="Arial"/>
          <w:b/>
          <w:bCs/>
          <w:sz w:val="20"/>
          <w:szCs w:val="20"/>
          <w:lang w:eastAsia="x-none"/>
        </w:rPr>
        <w:t>FOIA</w:t>
      </w:r>
      <w:r w:rsidRPr="005F4F0D">
        <w:rPr>
          <w:rFonts w:ascii="Arial" w:hAnsi="Arial" w:cs="Arial"/>
          <w:bCs/>
          <w:sz w:val="20"/>
          <w:szCs w:val="20"/>
          <w:lang w:eastAsia="x-none"/>
        </w:rPr>
        <w:t xml:space="preserve">: means the Freedom of Information Act 2000 and any subordinate legislation </w:t>
      </w:r>
      <w:r w:rsidR="00943374" w:rsidRPr="005F4F0D">
        <w:rPr>
          <w:rFonts w:ascii="Arial" w:hAnsi="Arial" w:cs="Arial"/>
          <w:bCs/>
          <w:sz w:val="20"/>
          <w:szCs w:val="20"/>
          <w:lang w:eastAsia="x-none"/>
        </w:rPr>
        <w:t>(as defined in section 84</w:t>
      </w:r>
      <w:r w:rsidRPr="005F4F0D">
        <w:rPr>
          <w:rFonts w:ascii="Arial" w:hAnsi="Arial" w:cs="Arial"/>
          <w:bCs/>
          <w:sz w:val="20"/>
          <w:szCs w:val="20"/>
          <w:lang w:eastAsia="x-none"/>
        </w:rPr>
        <w:t>) made under the Freedom of Information Act 2000 from time to time.</w:t>
      </w:r>
    </w:p>
    <w:p w:rsidR="00B46669" w:rsidRPr="005F4F0D" w:rsidRDefault="00B46669" w:rsidP="00B46669">
      <w:pPr>
        <w:ind w:left="426"/>
        <w:rPr>
          <w:rFonts w:ascii="Arial" w:hAnsi="Arial" w:cs="Arial"/>
          <w:bCs/>
          <w:sz w:val="20"/>
          <w:szCs w:val="20"/>
          <w:lang w:eastAsia="x-none"/>
        </w:rPr>
      </w:pPr>
    </w:p>
    <w:p w:rsidR="00AD68CC" w:rsidRPr="005F4F0D" w:rsidRDefault="00AD68CC" w:rsidP="00B46669">
      <w:pPr>
        <w:ind w:left="426"/>
        <w:rPr>
          <w:rFonts w:ascii="Arial" w:hAnsi="Arial" w:cs="Arial"/>
          <w:sz w:val="20"/>
          <w:szCs w:val="20"/>
          <w:lang w:eastAsia="x-none"/>
        </w:rPr>
      </w:pPr>
      <w:r w:rsidRPr="005F4F0D">
        <w:rPr>
          <w:rFonts w:ascii="Arial" w:hAnsi="Arial" w:cs="Arial"/>
          <w:b/>
          <w:sz w:val="20"/>
          <w:szCs w:val="20"/>
          <w:lang w:eastAsia="x-none"/>
        </w:rPr>
        <w:t>Henley</w:t>
      </w:r>
      <w:r w:rsidRPr="005F4F0D">
        <w:rPr>
          <w:rFonts w:ascii="Arial" w:hAnsi="Arial" w:cs="Arial"/>
          <w:sz w:val="20"/>
          <w:szCs w:val="20"/>
          <w:lang w:eastAsia="x-none"/>
        </w:rPr>
        <w:t xml:space="preserve">: means Henley Business </w:t>
      </w:r>
      <w:r w:rsidR="001F6D26" w:rsidRPr="005F4F0D">
        <w:rPr>
          <w:rFonts w:ascii="Arial" w:hAnsi="Arial" w:cs="Arial"/>
          <w:sz w:val="20"/>
          <w:szCs w:val="20"/>
          <w:lang w:eastAsia="x-none"/>
        </w:rPr>
        <w:t xml:space="preserve">Angels </w:t>
      </w:r>
      <w:r w:rsidR="008B6B9B" w:rsidRPr="005F4F0D">
        <w:rPr>
          <w:rFonts w:ascii="Arial" w:hAnsi="Arial" w:cs="Arial"/>
          <w:sz w:val="20"/>
          <w:szCs w:val="20"/>
          <w:lang w:eastAsia="x-none"/>
        </w:rPr>
        <w:t>Limited</w:t>
      </w:r>
      <w:r w:rsidR="001F6D26" w:rsidRPr="005F4F0D">
        <w:rPr>
          <w:rFonts w:ascii="Arial" w:hAnsi="Arial" w:cs="Arial"/>
          <w:sz w:val="20"/>
          <w:szCs w:val="20"/>
          <w:lang w:eastAsia="x-none"/>
        </w:rPr>
        <w:t xml:space="preserve"> </w:t>
      </w:r>
      <w:r w:rsidRPr="005F4F0D">
        <w:rPr>
          <w:rFonts w:ascii="Arial" w:hAnsi="Arial" w:cs="Arial"/>
          <w:sz w:val="20"/>
          <w:szCs w:val="20"/>
          <w:lang w:eastAsia="x-none"/>
        </w:rPr>
        <w:t xml:space="preserve">(Company number </w:t>
      </w:r>
      <w:r w:rsidR="00427478" w:rsidRPr="005F4F0D">
        <w:rPr>
          <w:rFonts w:ascii="Arial" w:hAnsi="Arial" w:cs="Arial"/>
          <w:sz w:val="20"/>
          <w:szCs w:val="20"/>
          <w:lang w:eastAsia="x-none"/>
        </w:rPr>
        <w:t>10065023</w:t>
      </w:r>
      <w:r w:rsidRPr="005F4F0D">
        <w:rPr>
          <w:rFonts w:ascii="Arial" w:hAnsi="Arial" w:cs="Arial"/>
          <w:sz w:val="20"/>
          <w:szCs w:val="20"/>
          <w:lang w:eastAsia="x-none"/>
        </w:rPr>
        <w:t xml:space="preserve">), </w:t>
      </w:r>
      <w:r w:rsidR="001F6D26" w:rsidRPr="005F4F0D">
        <w:rPr>
          <w:rFonts w:ascii="Arial" w:hAnsi="Arial" w:cs="Arial"/>
          <w:sz w:val="20"/>
          <w:szCs w:val="20"/>
          <w:lang w:eastAsia="x-none"/>
        </w:rPr>
        <w:t xml:space="preserve">a company limited by guarantee whose </w:t>
      </w:r>
      <w:r w:rsidRPr="005F4F0D">
        <w:rPr>
          <w:rFonts w:ascii="Arial" w:hAnsi="Arial" w:cs="Arial"/>
          <w:sz w:val="20"/>
          <w:szCs w:val="20"/>
          <w:lang w:eastAsia="x-none"/>
        </w:rPr>
        <w:t>registered office is at University of Reading, Whiteknights, PO Box 217, Reading, RG6 6AH.</w:t>
      </w:r>
    </w:p>
    <w:p w:rsidR="00AD68CC" w:rsidRPr="005F4F0D" w:rsidRDefault="00AD68CC" w:rsidP="00B46669">
      <w:pPr>
        <w:ind w:left="426"/>
        <w:rPr>
          <w:rFonts w:ascii="Arial" w:hAnsi="Arial" w:cs="Arial"/>
          <w:sz w:val="20"/>
          <w:szCs w:val="20"/>
          <w:lang w:eastAsia="x-none"/>
        </w:rPr>
      </w:pPr>
    </w:p>
    <w:p w:rsidR="00B46669" w:rsidRPr="005F4F0D" w:rsidRDefault="00B46669" w:rsidP="00B46669">
      <w:pPr>
        <w:ind w:left="426"/>
        <w:rPr>
          <w:rFonts w:ascii="Arial" w:hAnsi="Arial" w:cs="Arial"/>
          <w:sz w:val="20"/>
          <w:szCs w:val="20"/>
          <w:lang w:eastAsia="x-none"/>
        </w:rPr>
      </w:pPr>
      <w:r w:rsidRPr="005F4F0D">
        <w:rPr>
          <w:rFonts w:ascii="Arial" w:hAnsi="Arial" w:cs="Arial"/>
          <w:b/>
          <w:sz w:val="20"/>
          <w:szCs w:val="20"/>
          <w:lang w:eastAsia="x-none"/>
        </w:rPr>
        <w:t>Intellectual Property Rights  / IPRs</w:t>
      </w:r>
      <w:r w:rsidRPr="005F4F0D">
        <w:rPr>
          <w:rFonts w:ascii="Arial" w:hAnsi="Arial" w:cs="Arial"/>
          <w:sz w:val="20"/>
          <w:szCs w:val="20"/>
          <w:lang w:eastAsia="x-none"/>
        </w:rPr>
        <w:t>: includes all patents, copyright and related rights, trademarks, service marks, business and domain names, rights in goodwill, rights in designs, rights in computer software, database right,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rsidR="00B46669" w:rsidRPr="005F4F0D" w:rsidRDefault="00B46669" w:rsidP="00B46669">
      <w:pPr>
        <w:ind w:left="426"/>
        <w:rPr>
          <w:rFonts w:ascii="Arial" w:hAnsi="Arial" w:cs="Arial"/>
          <w:sz w:val="20"/>
          <w:szCs w:val="20"/>
          <w:lang w:eastAsia="x-none"/>
        </w:rPr>
      </w:pPr>
    </w:p>
    <w:p w:rsidR="00B46669" w:rsidRPr="005F4F0D" w:rsidRDefault="00B46669" w:rsidP="00B46669">
      <w:pPr>
        <w:ind w:left="426"/>
        <w:rPr>
          <w:rFonts w:ascii="Arial" w:hAnsi="Arial" w:cs="Arial"/>
          <w:sz w:val="20"/>
          <w:szCs w:val="20"/>
          <w:lang w:eastAsia="x-none"/>
        </w:rPr>
      </w:pPr>
      <w:r w:rsidRPr="005F4F0D">
        <w:rPr>
          <w:rFonts w:ascii="Arial" w:hAnsi="Arial" w:cs="Arial"/>
          <w:b/>
          <w:sz w:val="20"/>
          <w:szCs w:val="20"/>
          <w:lang w:eastAsia="x-none"/>
        </w:rPr>
        <w:t>Member</w:t>
      </w:r>
      <w:r w:rsidRPr="005F4F0D">
        <w:rPr>
          <w:rFonts w:ascii="Arial" w:hAnsi="Arial" w:cs="Arial"/>
          <w:sz w:val="20"/>
          <w:szCs w:val="20"/>
          <w:lang w:eastAsia="x-none"/>
        </w:rPr>
        <w:t>: means any person that has paid the Annual Fee and entered into this Agreement.</w:t>
      </w:r>
    </w:p>
    <w:p w:rsidR="001F6D26" w:rsidRPr="005F4F0D" w:rsidRDefault="001F6D26" w:rsidP="00B46669">
      <w:pPr>
        <w:ind w:left="426"/>
        <w:rPr>
          <w:rFonts w:ascii="Arial" w:hAnsi="Arial" w:cs="Arial"/>
          <w:sz w:val="20"/>
          <w:szCs w:val="20"/>
          <w:lang w:eastAsia="x-none"/>
        </w:rPr>
      </w:pPr>
    </w:p>
    <w:p w:rsidR="001F6D26" w:rsidRPr="005F4F0D" w:rsidRDefault="001F6D26" w:rsidP="00B46669">
      <w:pPr>
        <w:ind w:left="426"/>
        <w:rPr>
          <w:rFonts w:ascii="Arial" w:hAnsi="Arial" w:cs="Arial"/>
          <w:sz w:val="20"/>
          <w:szCs w:val="20"/>
          <w:lang w:eastAsia="x-none"/>
        </w:rPr>
      </w:pPr>
      <w:r w:rsidRPr="005F4F0D">
        <w:rPr>
          <w:rFonts w:ascii="Arial" w:hAnsi="Arial" w:cs="Arial"/>
          <w:b/>
          <w:sz w:val="20"/>
          <w:szCs w:val="20"/>
          <w:lang w:eastAsia="x-none"/>
        </w:rPr>
        <w:t>Membership</w:t>
      </w:r>
      <w:r w:rsidRPr="005F4F0D">
        <w:rPr>
          <w:rFonts w:ascii="Arial" w:hAnsi="Arial" w:cs="Arial"/>
          <w:sz w:val="20"/>
          <w:szCs w:val="20"/>
          <w:lang w:eastAsia="x-none"/>
        </w:rPr>
        <w:t xml:space="preserve">: means membership of the Network in accordance with these Terms and Conditions. </w:t>
      </w:r>
    </w:p>
    <w:p w:rsidR="00B46669" w:rsidRPr="005F4F0D" w:rsidRDefault="00B46669" w:rsidP="00B46669">
      <w:pPr>
        <w:ind w:left="426"/>
        <w:rPr>
          <w:rFonts w:ascii="Arial" w:hAnsi="Arial" w:cs="Arial"/>
          <w:sz w:val="20"/>
          <w:szCs w:val="20"/>
          <w:lang w:eastAsia="x-none"/>
        </w:rPr>
      </w:pPr>
    </w:p>
    <w:p w:rsidR="00EB4F48" w:rsidRPr="005F4F0D" w:rsidRDefault="00EB4F48" w:rsidP="00F13859">
      <w:pPr>
        <w:tabs>
          <w:tab w:val="left" w:pos="2640"/>
        </w:tabs>
        <w:ind w:left="426"/>
        <w:rPr>
          <w:rFonts w:ascii="Arial" w:hAnsi="Arial" w:cs="Arial"/>
          <w:sz w:val="20"/>
          <w:szCs w:val="20"/>
          <w:lang w:eastAsia="x-none"/>
        </w:rPr>
      </w:pPr>
      <w:r w:rsidRPr="005F4F0D">
        <w:rPr>
          <w:rFonts w:ascii="Arial" w:hAnsi="Arial" w:cs="Arial"/>
          <w:b/>
          <w:sz w:val="20"/>
          <w:szCs w:val="20"/>
          <w:lang w:eastAsia="x-none"/>
        </w:rPr>
        <w:t xml:space="preserve">Membership Fee: </w:t>
      </w:r>
      <w:r w:rsidRPr="005F4F0D">
        <w:rPr>
          <w:rFonts w:ascii="Arial" w:hAnsi="Arial" w:cs="Arial"/>
          <w:sz w:val="20"/>
          <w:szCs w:val="20"/>
          <w:lang w:eastAsia="x-none"/>
        </w:rPr>
        <w:t>means the sum of £</w:t>
      </w:r>
      <w:r w:rsidR="00B470BF" w:rsidRPr="005F4F0D">
        <w:rPr>
          <w:rFonts w:ascii="Arial" w:hAnsi="Arial" w:cs="Arial"/>
          <w:sz w:val="20"/>
          <w:szCs w:val="20"/>
          <w:lang w:eastAsia="x-none"/>
        </w:rPr>
        <w:t>300</w:t>
      </w:r>
      <w:r w:rsidRPr="005F4F0D">
        <w:rPr>
          <w:rFonts w:ascii="Arial" w:hAnsi="Arial" w:cs="Arial"/>
          <w:sz w:val="20"/>
          <w:szCs w:val="20"/>
          <w:lang w:eastAsia="x-none"/>
        </w:rPr>
        <w:t xml:space="preserve"> </w:t>
      </w:r>
      <w:r w:rsidR="00BB7811" w:rsidRPr="005F4F0D">
        <w:rPr>
          <w:rFonts w:ascii="Arial" w:hAnsi="Arial" w:cs="Arial"/>
          <w:sz w:val="20"/>
          <w:szCs w:val="20"/>
          <w:lang w:eastAsia="x-none"/>
        </w:rPr>
        <w:t>plus VAT at the prevailing rate</w:t>
      </w:r>
      <w:r w:rsidR="003073C0">
        <w:rPr>
          <w:rFonts w:ascii="Arial" w:hAnsi="Arial" w:cs="Arial"/>
          <w:sz w:val="20"/>
          <w:szCs w:val="20"/>
          <w:lang w:eastAsia="x-none"/>
        </w:rPr>
        <w:t xml:space="preserve"> if applicable</w:t>
      </w:r>
      <w:r w:rsidR="00B470BF" w:rsidRPr="005F4F0D">
        <w:rPr>
          <w:rFonts w:ascii="Arial" w:hAnsi="Arial" w:cs="Arial"/>
          <w:sz w:val="20"/>
          <w:szCs w:val="20"/>
          <w:lang w:eastAsia="x-none"/>
        </w:rPr>
        <w:t>.</w:t>
      </w:r>
    </w:p>
    <w:p w:rsidR="00DC2F1B" w:rsidRPr="005F4F0D" w:rsidRDefault="00DC2F1B" w:rsidP="00D52D43">
      <w:pPr>
        <w:tabs>
          <w:tab w:val="left" w:pos="2640"/>
        </w:tabs>
        <w:rPr>
          <w:rFonts w:ascii="Arial" w:hAnsi="Arial" w:cs="Arial"/>
          <w:b/>
          <w:sz w:val="20"/>
          <w:szCs w:val="20"/>
          <w:lang w:eastAsia="x-none"/>
        </w:rPr>
      </w:pPr>
    </w:p>
    <w:p w:rsidR="001F6D26" w:rsidRPr="005F4F0D" w:rsidRDefault="001F6D26" w:rsidP="00F13859">
      <w:pPr>
        <w:tabs>
          <w:tab w:val="left" w:pos="2640"/>
        </w:tabs>
        <w:ind w:left="426"/>
        <w:rPr>
          <w:rFonts w:ascii="Arial" w:hAnsi="Arial" w:cs="Arial"/>
          <w:sz w:val="20"/>
          <w:szCs w:val="20"/>
          <w:lang w:eastAsia="x-none"/>
        </w:rPr>
      </w:pPr>
      <w:r w:rsidRPr="005F4F0D">
        <w:rPr>
          <w:rFonts w:ascii="Arial" w:hAnsi="Arial" w:cs="Arial"/>
          <w:b/>
          <w:sz w:val="20"/>
          <w:szCs w:val="20"/>
          <w:lang w:eastAsia="x-none"/>
        </w:rPr>
        <w:t xml:space="preserve">Network: </w:t>
      </w:r>
      <w:r w:rsidRPr="005F4F0D">
        <w:rPr>
          <w:rFonts w:ascii="Arial" w:hAnsi="Arial" w:cs="Arial"/>
          <w:sz w:val="20"/>
          <w:szCs w:val="20"/>
          <w:lang w:eastAsia="x-none"/>
        </w:rPr>
        <w:t>means the Henley Business Angel Network operated by Henley</w:t>
      </w:r>
      <w:r w:rsidR="00862ECC" w:rsidRPr="005F4F0D">
        <w:rPr>
          <w:rFonts w:ascii="Arial" w:hAnsi="Arial" w:cs="Arial"/>
          <w:sz w:val="20"/>
          <w:szCs w:val="20"/>
          <w:lang w:eastAsia="x-none"/>
        </w:rPr>
        <w:t>.</w:t>
      </w:r>
    </w:p>
    <w:p w:rsidR="001F6D26" w:rsidRPr="005F4F0D" w:rsidRDefault="001F6D26" w:rsidP="00F13859">
      <w:pPr>
        <w:tabs>
          <w:tab w:val="left" w:pos="2640"/>
        </w:tabs>
        <w:ind w:left="426"/>
        <w:rPr>
          <w:rFonts w:ascii="Arial" w:hAnsi="Arial" w:cs="Arial"/>
          <w:b/>
          <w:sz w:val="20"/>
          <w:szCs w:val="20"/>
          <w:lang w:eastAsia="x-none"/>
        </w:rPr>
      </w:pPr>
    </w:p>
    <w:p w:rsidR="001F02CE" w:rsidRPr="005F4F0D" w:rsidRDefault="001F02CE" w:rsidP="001F02CE">
      <w:pPr>
        <w:tabs>
          <w:tab w:val="left" w:pos="2640"/>
        </w:tabs>
        <w:ind w:left="426"/>
        <w:rPr>
          <w:rFonts w:ascii="Arial" w:hAnsi="Arial" w:cs="Arial"/>
          <w:sz w:val="20"/>
          <w:szCs w:val="20"/>
          <w:lang w:eastAsia="x-none"/>
        </w:rPr>
      </w:pPr>
      <w:r w:rsidRPr="005F4F0D">
        <w:rPr>
          <w:rFonts w:ascii="Arial" w:hAnsi="Arial" w:cs="Arial"/>
          <w:b/>
          <w:sz w:val="20"/>
          <w:szCs w:val="20"/>
          <w:lang w:eastAsia="x-none"/>
        </w:rPr>
        <w:t>Online Platform</w:t>
      </w:r>
      <w:r w:rsidRPr="005F4F0D">
        <w:rPr>
          <w:rFonts w:ascii="Arial" w:hAnsi="Arial" w:cs="Arial"/>
          <w:sz w:val="20"/>
          <w:szCs w:val="20"/>
          <w:lang w:eastAsia="x-none"/>
        </w:rPr>
        <w:t>: means the platform hosted by the Platform Provider on which Entrepreneurs may post their business plans and pitches</w:t>
      </w:r>
      <w:r w:rsidR="00862ECC" w:rsidRPr="005F4F0D">
        <w:rPr>
          <w:rFonts w:ascii="Arial" w:hAnsi="Arial" w:cs="Arial"/>
          <w:sz w:val="20"/>
          <w:szCs w:val="20"/>
          <w:lang w:eastAsia="x-none"/>
        </w:rPr>
        <w:t>.</w:t>
      </w:r>
    </w:p>
    <w:p w:rsidR="00862ECC" w:rsidRPr="005F4F0D" w:rsidRDefault="00862ECC" w:rsidP="001F02CE">
      <w:pPr>
        <w:tabs>
          <w:tab w:val="left" w:pos="2640"/>
        </w:tabs>
        <w:ind w:left="426"/>
        <w:rPr>
          <w:rFonts w:ascii="Arial" w:hAnsi="Arial" w:cs="Arial"/>
          <w:sz w:val="20"/>
          <w:szCs w:val="20"/>
          <w:lang w:eastAsia="x-none"/>
        </w:rPr>
      </w:pPr>
    </w:p>
    <w:p w:rsidR="00862ECC" w:rsidRPr="00D00F7E" w:rsidRDefault="00862ECC" w:rsidP="00573DE1">
      <w:pPr>
        <w:tabs>
          <w:tab w:val="left" w:pos="2640"/>
        </w:tabs>
        <w:ind w:left="426"/>
        <w:rPr>
          <w:rFonts w:ascii="Arial" w:hAnsi="Arial" w:cs="Arial"/>
          <w:color w:val="0000FF"/>
          <w:sz w:val="20"/>
          <w:szCs w:val="20"/>
          <w:lang w:eastAsia="x-none"/>
        </w:rPr>
      </w:pPr>
      <w:r w:rsidRPr="005F4F0D">
        <w:rPr>
          <w:rFonts w:ascii="Arial" w:hAnsi="Arial" w:cs="Arial"/>
          <w:b/>
          <w:sz w:val="20"/>
          <w:szCs w:val="20"/>
          <w:lang w:eastAsia="x-none"/>
        </w:rPr>
        <w:t>Platform Provider</w:t>
      </w:r>
      <w:r w:rsidRPr="005F4F0D">
        <w:rPr>
          <w:rFonts w:ascii="Arial" w:hAnsi="Arial" w:cs="Arial"/>
          <w:sz w:val="20"/>
          <w:szCs w:val="20"/>
          <w:lang w:eastAsia="x-none"/>
        </w:rPr>
        <w:t xml:space="preserve">: means </w:t>
      </w:r>
      <w:r w:rsidR="00573DE1" w:rsidRPr="00D00F7E">
        <w:rPr>
          <w:rStyle w:val="Hyperlink"/>
          <w:rFonts w:ascii="Arial" w:hAnsi="Arial" w:cs="Arial"/>
          <w:color w:val="auto"/>
          <w:sz w:val="20"/>
          <w:szCs w:val="20"/>
          <w:u w:val="none"/>
          <w:lang w:eastAsia="x-none"/>
        </w:rPr>
        <w:t>Gust Inc 158 West 29th Street 11th Floor New York, NY 10001 United States</w:t>
      </w:r>
      <w:r w:rsidR="00D00F7E">
        <w:rPr>
          <w:rStyle w:val="Hyperlink"/>
          <w:rFonts w:ascii="Arial" w:hAnsi="Arial" w:cs="Arial"/>
          <w:color w:val="auto"/>
          <w:sz w:val="20"/>
          <w:szCs w:val="20"/>
          <w:u w:val="none"/>
          <w:lang w:eastAsia="x-none"/>
        </w:rPr>
        <w:t xml:space="preserve"> </w:t>
      </w:r>
      <w:hyperlink r:id="rId10" w:history="1">
        <w:r w:rsidR="00D00F7E" w:rsidRPr="00F55226">
          <w:rPr>
            <w:rStyle w:val="Hyperlink"/>
            <w:rFonts w:ascii="Arial" w:hAnsi="Arial" w:cs="Arial"/>
            <w:sz w:val="20"/>
            <w:szCs w:val="20"/>
            <w:lang w:eastAsia="x-none"/>
          </w:rPr>
          <w:t>https://gust.com/</w:t>
        </w:r>
      </w:hyperlink>
      <w:r w:rsidR="00D00F7E">
        <w:rPr>
          <w:rStyle w:val="Hyperlink"/>
          <w:rFonts w:ascii="Arial" w:hAnsi="Arial" w:cs="Arial"/>
          <w:color w:val="auto"/>
          <w:sz w:val="20"/>
          <w:szCs w:val="20"/>
          <w:u w:val="none"/>
          <w:lang w:eastAsia="x-none"/>
        </w:rPr>
        <w:t xml:space="preserve"> </w:t>
      </w:r>
    </w:p>
    <w:p w:rsidR="001F02CE" w:rsidRPr="005F4F0D" w:rsidRDefault="001F02CE" w:rsidP="00F13859">
      <w:pPr>
        <w:tabs>
          <w:tab w:val="left" w:pos="2640"/>
        </w:tabs>
        <w:ind w:left="426"/>
        <w:rPr>
          <w:rFonts w:ascii="Arial" w:hAnsi="Arial" w:cs="Arial"/>
          <w:b/>
          <w:sz w:val="20"/>
          <w:szCs w:val="20"/>
          <w:lang w:eastAsia="x-none"/>
        </w:rPr>
      </w:pPr>
    </w:p>
    <w:p w:rsidR="00862ECC" w:rsidRPr="005F4F0D" w:rsidRDefault="00B46669" w:rsidP="00943374">
      <w:pPr>
        <w:tabs>
          <w:tab w:val="left" w:pos="2640"/>
        </w:tabs>
        <w:ind w:left="426"/>
        <w:rPr>
          <w:rFonts w:ascii="Arial" w:hAnsi="Arial" w:cs="Arial"/>
          <w:sz w:val="20"/>
          <w:szCs w:val="20"/>
          <w:lang w:eastAsia="x-none"/>
        </w:rPr>
      </w:pPr>
      <w:r w:rsidRPr="005F4F0D">
        <w:rPr>
          <w:rFonts w:ascii="Arial" w:hAnsi="Arial" w:cs="Arial"/>
          <w:b/>
          <w:sz w:val="20"/>
          <w:szCs w:val="20"/>
          <w:lang w:eastAsia="x-none"/>
        </w:rPr>
        <w:lastRenderedPageBreak/>
        <w:t>Party</w:t>
      </w:r>
      <w:r w:rsidRPr="005F4F0D">
        <w:rPr>
          <w:rFonts w:ascii="Arial" w:hAnsi="Arial" w:cs="Arial"/>
          <w:sz w:val="20"/>
          <w:szCs w:val="20"/>
          <w:lang w:eastAsia="x-none"/>
        </w:rPr>
        <w:t>: means</w:t>
      </w:r>
      <w:r w:rsidR="00F13859" w:rsidRPr="005F4F0D">
        <w:rPr>
          <w:rFonts w:ascii="Arial" w:hAnsi="Arial" w:cs="Arial"/>
          <w:sz w:val="20"/>
          <w:szCs w:val="20"/>
          <w:lang w:eastAsia="x-none"/>
        </w:rPr>
        <w:t xml:space="preserve"> each of the Member and Henley, which together shall be referred to as the “</w:t>
      </w:r>
      <w:r w:rsidR="00F13859" w:rsidRPr="005F4F0D">
        <w:rPr>
          <w:rFonts w:ascii="Arial" w:hAnsi="Arial" w:cs="Arial"/>
          <w:b/>
          <w:sz w:val="20"/>
          <w:szCs w:val="20"/>
          <w:lang w:eastAsia="x-none"/>
        </w:rPr>
        <w:t>Parties</w:t>
      </w:r>
      <w:r w:rsidR="00F13859" w:rsidRPr="005F4F0D">
        <w:rPr>
          <w:rFonts w:ascii="Arial" w:hAnsi="Arial" w:cs="Arial"/>
          <w:sz w:val="20"/>
          <w:szCs w:val="20"/>
          <w:lang w:eastAsia="x-none"/>
        </w:rPr>
        <w:t>”.</w:t>
      </w:r>
      <w:r w:rsidR="00F13859" w:rsidRPr="005F4F0D">
        <w:rPr>
          <w:rFonts w:ascii="Arial" w:hAnsi="Arial" w:cs="Arial"/>
          <w:sz w:val="20"/>
          <w:szCs w:val="20"/>
          <w:lang w:eastAsia="x-none"/>
        </w:rPr>
        <w:tab/>
      </w:r>
    </w:p>
    <w:p w:rsidR="006D1D4E" w:rsidRDefault="006D1D4E" w:rsidP="00F13859">
      <w:pPr>
        <w:tabs>
          <w:tab w:val="left" w:pos="2640"/>
        </w:tabs>
        <w:ind w:left="426"/>
        <w:rPr>
          <w:rFonts w:ascii="Arial" w:hAnsi="Arial" w:cs="Arial"/>
          <w:b/>
          <w:sz w:val="20"/>
          <w:szCs w:val="20"/>
          <w:lang w:eastAsia="x-none"/>
        </w:rPr>
      </w:pPr>
    </w:p>
    <w:p w:rsidR="00862ECC" w:rsidRPr="005F4F0D" w:rsidRDefault="00862ECC" w:rsidP="00F13859">
      <w:pPr>
        <w:tabs>
          <w:tab w:val="left" w:pos="2640"/>
        </w:tabs>
        <w:ind w:left="426"/>
        <w:rPr>
          <w:rFonts w:ascii="Arial" w:hAnsi="Arial" w:cs="Arial"/>
          <w:sz w:val="20"/>
          <w:szCs w:val="20"/>
          <w:lang w:eastAsia="x-none"/>
        </w:rPr>
      </w:pPr>
      <w:r w:rsidRPr="005F4F0D">
        <w:rPr>
          <w:rFonts w:ascii="Arial" w:hAnsi="Arial" w:cs="Arial"/>
          <w:b/>
          <w:sz w:val="20"/>
          <w:szCs w:val="20"/>
          <w:lang w:eastAsia="x-none"/>
        </w:rPr>
        <w:t>Renewal Date</w:t>
      </w:r>
      <w:r w:rsidRPr="005F4F0D">
        <w:rPr>
          <w:rFonts w:ascii="Arial" w:hAnsi="Arial" w:cs="Arial"/>
          <w:sz w:val="20"/>
          <w:szCs w:val="20"/>
          <w:lang w:eastAsia="x-none"/>
        </w:rPr>
        <w:t>: means the anniversary of the Commencement Date on which the Member’s Membership shall automatically renew, unless notice is given in accordance with clause 3.1 and on which the Membership Fee for the year commencing with the Renewal Date shall be payable.</w:t>
      </w:r>
    </w:p>
    <w:p w:rsidR="00F13859" w:rsidRPr="005F4F0D" w:rsidRDefault="00F13859" w:rsidP="00F13859">
      <w:pPr>
        <w:tabs>
          <w:tab w:val="left" w:pos="2640"/>
        </w:tabs>
        <w:ind w:left="426"/>
        <w:rPr>
          <w:rFonts w:ascii="Arial" w:hAnsi="Arial" w:cs="Arial"/>
          <w:sz w:val="20"/>
          <w:szCs w:val="20"/>
          <w:lang w:eastAsia="x-none"/>
        </w:rPr>
      </w:pPr>
    </w:p>
    <w:p w:rsidR="00AD68CC" w:rsidRPr="005F4F0D" w:rsidRDefault="00F13859" w:rsidP="00AD68CC">
      <w:pPr>
        <w:tabs>
          <w:tab w:val="left" w:pos="2640"/>
        </w:tabs>
        <w:ind w:left="426"/>
        <w:rPr>
          <w:rFonts w:ascii="Arial" w:hAnsi="Arial" w:cs="Arial"/>
          <w:sz w:val="20"/>
          <w:szCs w:val="20"/>
          <w:lang w:eastAsia="x-none"/>
        </w:rPr>
      </w:pPr>
      <w:r w:rsidRPr="005F4F0D">
        <w:rPr>
          <w:rFonts w:ascii="Arial" w:hAnsi="Arial" w:cs="Arial"/>
          <w:b/>
          <w:sz w:val="20"/>
          <w:szCs w:val="20"/>
          <w:lang w:eastAsia="x-none"/>
        </w:rPr>
        <w:t>University</w:t>
      </w:r>
      <w:r w:rsidRPr="005F4F0D">
        <w:rPr>
          <w:rFonts w:ascii="Arial" w:hAnsi="Arial" w:cs="Arial"/>
          <w:sz w:val="20"/>
          <w:szCs w:val="20"/>
          <w:lang w:eastAsia="x-none"/>
        </w:rPr>
        <w:t>: means the University of Reading (RC000665) of Whiteknights, PO Box 217, Reading, Berkshire, RG6 6AH, United Kingdom.</w:t>
      </w:r>
    </w:p>
    <w:p w:rsidR="00AD68CC" w:rsidRPr="005F4F0D" w:rsidRDefault="00AD68CC" w:rsidP="00AD68CC">
      <w:pPr>
        <w:tabs>
          <w:tab w:val="left" w:pos="2640"/>
        </w:tabs>
        <w:ind w:left="426"/>
        <w:rPr>
          <w:rFonts w:ascii="Arial" w:hAnsi="Arial" w:cs="Arial"/>
          <w:sz w:val="20"/>
          <w:szCs w:val="20"/>
          <w:lang w:eastAsia="x-none"/>
        </w:rPr>
      </w:pPr>
    </w:p>
    <w:p w:rsidR="008651D1" w:rsidRPr="005F4F0D" w:rsidRDefault="008651D1" w:rsidP="00943374">
      <w:pPr>
        <w:pStyle w:val="Heading2"/>
        <w:numPr>
          <w:ilvl w:val="0"/>
          <w:numId w:val="0"/>
        </w:numPr>
        <w:rPr>
          <w:rFonts w:ascii="Arial" w:hAnsi="Arial" w:cs="Arial"/>
          <w:b/>
          <w:sz w:val="20"/>
          <w:szCs w:val="20"/>
          <w:lang w:val="en-GB" w:eastAsia="x-none"/>
        </w:rPr>
      </w:pPr>
    </w:p>
    <w:sectPr w:rsidR="008651D1" w:rsidRPr="005F4F0D" w:rsidSect="00D52D43">
      <w:headerReference w:type="default" r:id="rId11"/>
      <w:footerReference w:type="default" r:id="rId12"/>
      <w:pgSz w:w="11906" w:h="16838"/>
      <w:pgMar w:top="1871"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77" w:rsidRDefault="00192977" w:rsidP="005E5A05">
      <w:r>
        <w:separator/>
      </w:r>
    </w:p>
    <w:p w:rsidR="00192977" w:rsidRDefault="00192977"/>
  </w:endnote>
  <w:endnote w:type="continuationSeparator" w:id="0">
    <w:p w:rsidR="00192977" w:rsidRDefault="00192977" w:rsidP="005E5A05">
      <w:r>
        <w:continuationSeparator/>
      </w:r>
    </w:p>
    <w:p w:rsidR="00192977" w:rsidRDefault="00192977"/>
  </w:endnote>
  <w:endnote w:type="continuationNotice" w:id="1">
    <w:p w:rsidR="00192977" w:rsidRDefault="00192977"/>
    <w:p w:rsidR="00192977" w:rsidRDefault="00192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Effra">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undry Sans">
    <w:altName w:val="Bell MT"/>
    <w:panose1 w:val="00000000000000000000"/>
    <w:charset w:val="00"/>
    <w:family w:val="auto"/>
    <w:notTrueType/>
    <w:pitch w:val="variable"/>
    <w:sig w:usb0="00000003" w:usb1="00000000" w:usb2="00000000" w:usb3="00000000" w:csb0="00000001" w:csb1="00000000"/>
  </w:font>
  <w:font w:name="Rdg Swift">
    <w:altName w:val="Times New Roman"/>
    <w:charset w:val="00"/>
    <w:family w:val="auto"/>
    <w:pitch w:val="variable"/>
    <w:sig w:usb0="A00000EF" w:usb1="4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09D" w:rsidRDefault="0092309D" w:rsidP="00FE7284">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E41CA1">
      <w:rPr>
        <w:rStyle w:val="PageNumber"/>
        <w:noProof/>
      </w:rPr>
      <w:t>2</w:t>
    </w:r>
    <w:r>
      <w:rPr>
        <w:rStyle w:val="PageNumber"/>
      </w:rPr>
      <w:fldChar w:fldCharType="end"/>
    </w:r>
  </w:p>
  <w:p w:rsidR="0007304C" w:rsidRDefault="0007304C">
    <w:pPr>
      <w:rPr>
        <w:rFonts w:ascii="Arial" w:hAnsi="Arial" w:cs="Arial"/>
        <w:sz w:val="18"/>
        <w:szCs w:val="18"/>
      </w:rPr>
    </w:pPr>
    <w:r>
      <w:rPr>
        <w:rFonts w:ascii="Arial" w:hAnsi="Arial" w:cs="Arial"/>
        <w:sz w:val="18"/>
        <w:szCs w:val="18"/>
      </w:rPr>
      <w:t>HBA Membership Terms and Conditions V</w:t>
    </w:r>
    <w:r w:rsidR="006D1D4E">
      <w:rPr>
        <w:rFonts w:ascii="Arial" w:hAnsi="Arial" w:cs="Arial"/>
        <w:sz w:val="18"/>
        <w:szCs w:val="18"/>
      </w:rPr>
      <w:t>3</w:t>
    </w:r>
  </w:p>
  <w:p w:rsidR="0007304C" w:rsidRPr="0007304C" w:rsidRDefault="0007304C">
    <w:pPr>
      <w:rPr>
        <w:rFonts w:ascii="Arial" w:hAnsi="Arial" w:cs="Arial"/>
        <w:sz w:val="18"/>
        <w:szCs w:val="18"/>
      </w:rPr>
    </w:pPr>
    <w:r>
      <w:rPr>
        <w:rFonts w:ascii="Arial" w:hAnsi="Arial" w:cs="Arial"/>
        <w:sz w:val="18"/>
        <w:szCs w:val="18"/>
      </w:rPr>
      <w:t>© The University of Read</w:t>
    </w:r>
    <w:r w:rsidR="00CC1122">
      <w:rPr>
        <w:rFonts w:ascii="Arial" w:hAnsi="Arial" w:cs="Arial"/>
        <w:sz w:val="18"/>
        <w:szCs w:val="18"/>
      </w:rPr>
      <w:t xml:space="preserve">ing </w:t>
    </w:r>
    <w:r>
      <w:rPr>
        <w:rFonts w:ascii="Arial" w:hAnsi="Arial" w:cs="Arial"/>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77" w:rsidRDefault="00192977" w:rsidP="005E5A05">
      <w:r>
        <w:separator/>
      </w:r>
    </w:p>
    <w:p w:rsidR="00192977" w:rsidRDefault="00192977"/>
  </w:footnote>
  <w:footnote w:type="continuationSeparator" w:id="0">
    <w:p w:rsidR="00192977" w:rsidRDefault="00192977" w:rsidP="005E5A05">
      <w:r>
        <w:continuationSeparator/>
      </w:r>
    </w:p>
    <w:p w:rsidR="00192977" w:rsidRDefault="00192977"/>
  </w:footnote>
  <w:footnote w:type="continuationNotice" w:id="1">
    <w:p w:rsidR="00192977" w:rsidRDefault="00192977"/>
    <w:p w:rsidR="00192977" w:rsidRDefault="001929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09D" w:rsidRPr="005552D5" w:rsidRDefault="001C2158">
    <w:pPr>
      <w:pStyle w:val="Header"/>
      <w:jc w:val="center"/>
      <w:rPr>
        <w:lang w:val="en-GB"/>
      </w:rPr>
    </w:pPr>
    <w:r>
      <w:rPr>
        <w:noProof/>
        <w:lang w:val="en-GB" w:eastAsia="en-GB"/>
      </w:rPr>
      <w:drawing>
        <wp:anchor distT="0" distB="0" distL="114300" distR="114300" simplePos="0" relativeHeight="251659264" behindDoc="0" locked="0" layoutInCell="1" allowOverlap="1" wp14:anchorId="77F73EEF" wp14:editId="63365AEC">
          <wp:simplePos x="0" y="0"/>
          <wp:positionH relativeFrom="column">
            <wp:posOffset>4676775</wp:posOffset>
          </wp:positionH>
          <wp:positionV relativeFrom="paragraph">
            <wp:posOffset>5715</wp:posOffset>
          </wp:positionV>
          <wp:extent cx="1440180" cy="642620"/>
          <wp:effectExtent l="0" t="0" r="7620" b="5080"/>
          <wp:wrapNone/>
          <wp:docPr id="2" name="Picture 2" descr="HLY-Device-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LY-Device-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42620"/>
                  </a:xfrm>
                  <a:prstGeom prst="rect">
                    <a:avLst/>
                  </a:prstGeom>
                  <a:noFill/>
                </pic:spPr>
              </pic:pic>
            </a:graphicData>
          </a:graphic>
          <wp14:sizeRelH relativeFrom="page">
            <wp14:pctWidth>0</wp14:pctWidth>
          </wp14:sizeRelH>
          <wp14:sizeRelV relativeFrom="page">
            <wp14:pctHeight>0</wp14:pctHeight>
          </wp14:sizeRelV>
        </wp:anchor>
      </w:drawing>
    </w:r>
  </w:p>
  <w:p w:rsidR="0092309D" w:rsidRDefault="0092309D" w:rsidP="001C21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6D2206A"/>
    <w:lvl w:ilvl="0">
      <w:start w:val="1"/>
      <w:numFmt w:val="decimal"/>
      <w:pStyle w:val="ListNumber"/>
      <w:lvlText w:val="%1."/>
      <w:lvlJc w:val="left"/>
      <w:pPr>
        <w:tabs>
          <w:tab w:val="num" w:pos="567"/>
        </w:tabs>
        <w:ind w:left="567" w:hanging="567"/>
      </w:pPr>
    </w:lvl>
  </w:abstractNum>
  <w:abstractNum w:abstractNumId="1" w15:restartNumberingAfterBreak="0">
    <w:nsid w:val="FFFFFF89"/>
    <w:multiLevelType w:val="singleLevel"/>
    <w:tmpl w:val="6DCCC8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DC6CD2"/>
    <w:multiLevelType w:val="hybridMultilevel"/>
    <w:tmpl w:val="895C174C"/>
    <w:lvl w:ilvl="0" w:tplc="5BCAB8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D3BE7"/>
    <w:multiLevelType w:val="hybridMultilevel"/>
    <w:tmpl w:val="4D3AFF2E"/>
    <w:lvl w:ilvl="0" w:tplc="139ED0CE">
      <w:start w:val="1"/>
      <w:numFmt w:val="bullet"/>
      <w:pStyle w:val="ListBullet3"/>
      <w:lvlText w:val="·"/>
      <w:lvlJc w:val="left"/>
      <w:pPr>
        <w:tabs>
          <w:tab w:val="num" w:pos="1080"/>
        </w:tabs>
        <w:ind w:left="1080" w:hanging="360"/>
      </w:pPr>
      <w:rPr>
        <w:rFonts w:ascii="Courier New" w:hAnsi="Courier New" w:hint="default"/>
        <w:color w:val="CC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325ED"/>
    <w:multiLevelType w:val="multilevel"/>
    <w:tmpl w:val="84762492"/>
    <w:lvl w:ilvl="0">
      <w:start w:val="1"/>
      <w:numFmt w:val="decimal"/>
      <w:pStyle w:val="Level1"/>
      <w:lvlText w:val="%1."/>
      <w:lvlJc w:val="left"/>
      <w:pPr>
        <w:tabs>
          <w:tab w:val="num" w:pos="864"/>
        </w:tabs>
        <w:ind w:left="864" w:hanging="864"/>
      </w:pPr>
      <w:rPr>
        <w:b w:val="0"/>
        <w:i w:val="0"/>
      </w:rPr>
    </w:lvl>
    <w:lvl w:ilvl="1">
      <w:start w:val="1"/>
      <w:numFmt w:val="decimal"/>
      <w:pStyle w:val="Level2"/>
      <w:lvlText w:val="%1.%2"/>
      <w:lvlJc w:val="left"/>
      <w:pPr>
        <w:tabs>
          <w:tab w:val="num" w:pos="864"/>
        </w:tabs>
        <w:ind w:left="864" w:hanging="864"/>
      </w:pPr>
    </w:lvl>
    <w:lvl w:ilvl="2">
      <w:start w:val="1"/>
      <w:numFmt w:val="decimal"/>
      <w:pStyle w:val="Level3"/>
      <w:lvlText w:val="%1.%2.%3"/>
      <w:lvlJc w:val="left"/>
      <w:pPr>
        <w:tabs>
          <w:tab w:val="num" w:pos="1728"/>
        </w:tabs>
        <w:ind w:left="1728" w:hanging="864"/>
      </w:pPr>
    </w:lvl>
    <w:lvl w:ilvl="3">
      <w:start w:val="1"/>
      <w:numFmt w:val="lowerLetter"/>
      <w:pStyle w:val="Level4"/>
      <w:lvlText w:val="(%4)"/>
      <w:lvlJc w:val="left"/>
      <w:pPr>
        <w:tabs>
          <w:tab w:val="num" w:pos="2592"/>
        </w:tabs>
        <w:ind w:left="2592" w:hanging="864"/>
      </w:pPr>
    </w:lvl>
    <w:lvl w:ilvl="4">
      <w:start w:val="1"/>
      <w:numFmt w:val="lowerRoman"/>
      <w:pStyle w:val="Level5"/>
      <w:lvlText w:val="(%5)"/>
      <w:lvlJc w:val="left"/>
      <w:pPr>
        <w:tabs>
          <w:tab w:val="num" w:pos="3456"/>
        </w:tabs>
        <w:ind w:left="3456" w:hanging="864"/>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5" w15:restartNumberingAfterBreak="0">
    <w:nsid w:val="08E85FB8"/>
    <w:multiLevelType w:val="multilevel"/>
    <w:tmpl w:val="2108AEF6"/>
    <w:lvl w:ilvl="0">
      <w:start w:val="1"/>
      <w:numFmt w:val="decimal"/>
      <w:pStyle w:val="Level10"/>
      <w:lvlText w:val="%1."/>
      <w:lvlJc w:val="left"/>
      <w:pPr>
        <w:tabs>
          <w:tab w:val="num" w:pos="850"/>
        </w:tabs>
        <w:ind w:left="850" w:hanging="85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0"/>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0"/>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0"/>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0"/>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A620DA2"/>
    <w:multiLevelType w:val="hybridMultilevel"/>
    <w:tmpl w:val="46FA5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543599"/>
    <w:multiLevelType w:val="multilevel"/>
    <w:tmpl w:val="6C1CEDCE"/>
    <w:styleLink w:val="StyleStyleOutlinenumberedOutlinenumberedArial12pt"/>
    <w:lvl w:ilvl="0">
      <w:start w:val="1"/>
      <w:numFmt w:val="lowerRoman"/>
      <w:lvlText w:val="(%1)"/>
      <w:lvlJc w:val="left"/>
      <w:pPr>
        <w:tabs>
          <w:tab w:val="num" w:pos="1780"/>
        </w:tabs>
        <w:ind w:left="1780" w:hanging="340"/>
      </w:pPr>
      <w:rPr>
        <w:rFonts w:ascii="Arial" w:hAnsi="Arial" w:hint="default"/>
        <w:sz w:val="24"/>
      </w:rPr>
    </w:lvl>
    <w:lvl w:ilvl="1">
      <w:start w:val="1"/>
      <w:numFmt w:val="decimal"/>
      <w:lvlText w:val="%1.%2"/>
      <w:lvlJc w:val="left"/>
      <w:pPr>
        <w:tabs>
          <w:tab w:val="num" w:pos="6343"/>
        </w:tabs>
        <w:ind w:left="6343" w:hanging="877"/>
      </w:pPr>
      <w:rPr>
        <w:rFonts w:ascii="Arial" w:hAnsi="Arial" w:hint="default"/>
        <w:sz w:val="22"/>
      </w:rPr>
    </w:lvl>
    <w:lvl w:ilvl="2">
      <w:start w:val="1"/>
      <w:numFmt w:val="lowerRoman"/>
      <w:lvlRestart w:val="1"/>
      <w:pStyle w:val="Outline3"/>
      <w:lvlText w:val="(%3)"/>
      <w:lvlJc w:val="left"/>
      <w:pPr>
        <w:tabs>
          <w:tab w:val="num" w:pos="0"/>
        </w:tabs>
        <w:ind w:left="1440" w:firstLine="0"/>
      </w:pPr>
      <w:rPr>
        <w:rFonts w:ascii="Arial" w:hAnsi="Arial" w:hint="default"/>
        <w:b w:val="0"/>
        <w:i w:val="0"/>
        <w:sz w:val="24"/>
        <w:szCs w:val="24"/>
      </w:rPr>
    </w:lvl>
    <w:lvl w:ilvl="3">
      <w:start w:val="1"/>
      <w:numFmt w:val="lowerRoman"/>
      <w:lvlText w:val="(%4)"/>
      <w:lvlJc w:val="left"/>
      <w:pPr>
        <w:tabs>
          <w:tab w:val="num" w:pos="7677"/>
        </w:tabs>
        <w:ind w:left="7529" w:hanging="572"/>
      </w:pPr>
      <w:rPr>
        <w:rFonts w:ascii="Arial" w:hAnsi="Arial" w:hint="default"/>
        <w:b w:val="0"/>
        <w:i w:val="0"/>
        <w:sz w:val="24"/>
        <w:szCs w:val="24"/>
      </w:rPr>
    </w:lvl>
    <w:lvl w:ilvl="4">
      <w:start w:val="1"/>
      <w:numFmt w:val="lowerRoman"/>
      <w:lvlText w:val="(%5)"/>
      <w:lvlJc w:val="left"/>
      <w:pPr>
        <w:tabs>
          <w:tab w:val="num" w:pos="3992"/>
        </w:tabs>
        <w:ind w:left="3992" w:hanging="1021"/>
      </w:pPr>
      <w:rPr>
        <w:rFonts w:ascii="Arial" w:hAnsi="Arial" w:hint="default"/>
        <w:sz w:val="24"/>
      </w:rPr>
    </w:lvl>
    <w:lvl w:ilvl="5">
      <w:start w:val="1"/>
      <w:numFmt w:val="decimal"/>
      <w:lvlText w:val="%1.%2.%3.%4.%5.%6."/>
      <w:lvlJc w:val="left"/>
      <w:pPr>
        <w:tabs>
          <w:tab w:val="num" w:pos="8323"/>
        </w:tabs>
        <w:ind w:left="8179" w:hanging="936"/>
      </w:pPr>
      <w:rPr>
        <w:rFonts w:hint="default"/>
      </w:rPr>
    </w:lvl>
    <w:lvl w:ilvl="6">
      <w:start w:val="1"/>
      <w:numFmt w:val="decimal"/>
      <w:lvlText w:val="%1.%2.%3.%4.%5.%6.%7."/>
      <w:lvlJc w:val="left"/>
      <w:pPr>
        <w:tabs>
          <w:tab w:val="num" w:pos="9043"/>
        </w:tabs>
        <w:ind w:left="8683" w:hanging="1080"/>
      </w:pPr>
      <w:rPr>
        <w:rFonts w:hint="default"/>
      </w:rPr>
    </w:lvl>
    <w:lvl w:ilvl="7">
      <w:start w:val="1"/>
      <w:numFmt w:val="decimal"/>
      <w:lvlText w:val="%1.%2.%3.%4.%5.%6.%7.%8."/>
      <w:lvlJc w:val="left"/>
      <w:pPr>
        <w:tabs>
          <w:tab w:val="num" w:pos="9403"/>
        </w:tabs>
        <w:ind w:left="9187" w:hanging="1224"/>
      </w:pPr>
      <w:rPr>
        <w:rFonts w:hint="default"/>
      </w:rPr>
    </w:lvl>
    <w:lvl w:ilvl="8">
      <w:start w:val="1"/>
      <w:numFmt w:val="decimal"/>
      <w:lvlText w:val="%1.%2.%3.%4.%5.%6.%7.%8.%9."/>
      <w:lvlJc w:val="left"/>
      <w:pPr>
        <w:tabs>
          <w:tab w:val="num" w:pos="10123"/>
        </w:tabs>
        <w:ind w:left="9763" w:hanging="1440"/>
      </w:pPr>
      <w:rPr>
        <w:rFonts w:hint="default"/>
      </w:rPr>
    </w:lvl>
  </w:abstractNum>
  <w:abstractNum w:abstractNumId="8" w15:restartNumberingAfterBreak="0">
    <w:nsid w:val="0CFC4D87"/>
    <w:multiLevelType w:val="hybridMultilevel"/>
    <w:tmpl w:val="5BE271EC"/>
    <w:lvl w:ilvl="0" w:tplc="72C421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D93A93"/>
    <w:multiLevelType w:val="multilevel"/>
    <w:tmpl w:val="82DCCBB0"/>
    <w:lvl w:ilvl="0">
      <w:start w:val="1"/>
      <w:numFmt w:val="decimal"/>
      <w:pStyle w:val="paranum"/>
      <w:lvlText w:val="%1."/>
      <w:lvlJc w:val="left"/>
      <w:pPr>
        <w:tabs>
          <w:tab w:val="num" w:pos="864"/>
        </w:tabs>
        <w:ind w:left="864" w:hanging="864"/>
      </w:pPr>
    </w:lvl>
    <w:lvl w:ilvl="1">
      <w:start w:val="1"/>
      <w:numFmt w:val="decimal"/>
      <w:lvlText w:val="%1.%2"/>
      <w:lvlJc w:val="left"/>
      <w:pPr>
        <w:tabs>
          <w:tab w:val="num" w:pos="864"/>
        </w:tabs>
        <w:ind w:left="864" w:hanging="864"/>
      </w:pPr>
    </w:lvl>
    <w:lvl w:ilvl="2">
      <w:start w:val="1"/>
      <w:numFmt w:val="decimal"/>
      <w:lvlText w:val="%1.%2.%3"/>
      <w:lvlJc w:val="left"/>
      <w:pPr>
        <w:tabs>
          <w:tab w:val="num" w:pos="1728"/>
        </w:tabs>
        <w:ind w:left="1728" w:hanging="864"/>
      </w:pPr>
    </w:lvl>
    <w:lvl w:ilvl="3">
      <w:start w:val="1"/>
      <w:numFmt w:val="lowerLetter"/>
      <w:lvlText w:val="(%4)"/>
      <w:lvlJc w:val="left"/>
      <w:pPr>
        <w:tabs>
          <w:tab w:val="num" w:pos="2592"/>
        </w:tabs>
        <w:ind w:left="2592" w:hanging="864"/>
      </w:pPr>
    </w:lvl>
    <w:lvl w:ilvl="4">
      <w:start w:val="1"/>
      <w:numFmt w:val="lowerRoman"/>
      <w:lvlText w:val="(%5)"/>
      <w:lvlJc w:val="left"/>
      <w:pPr>
        <w:tabs>
          <w:tab w:val="num" w:pos="3456"/>
        </w:tabs>
        <w:ind w:left="3456" w:hanging="864"/>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13166087"/>
    <w:multiLevelType w:val="multilevel"/>
    <w:tmpl w:val="05DE79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7B2EEC"/>
    <w:multiLevelType w:val="hybridMultilevel"/>
    <w:tmpl w:val="621E8AA0"/>
    <w:lvl w:ilvl="0" w:tplc="04090001">
      <w:start w:val="1"/>
      <w:numFmt w:val="decimal"/>
      <w:pStyle w:val="Parttwoheading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841E3A"/>
    <w:multiLevelType w:val="hybridMultilevel"/>
    <w:tmpl w:val="879AB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F86495"/>
    <w:multiLevelType w:val="multilevel"/>
    <w:tmpl w:val="08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3B0CFB"/>
    <w:multiLevelType w:val="hybridMultilevel"/>
    <w:tmpl w:val="62E20EA0"/>
    <w:lvl w:ilvl="0" w:tplc="5BCAB8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212B23"/>
    <w:multiLevelType w:val="hybridMultilevel"/>
    <w:tmpl w:val="84006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55453B"/>
    <w:multiLevelType w:val="hybridMultilevel"/>
    <w:tmpl w:val="3AF08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0785F51"/>
    <w:multiLevelType w:val="multilevel"/>
    <w:tmpl w:val="05DE79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8F26FC"/>
    <w:multiLevelType w:val="hybridMultilevel"/>
    <w:tmpl w:val="D26C1964"/>
    <w:lvl w:ilvl="0" w:tplc="CD584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7646DA"/>
    <w:multiLevelType w:val="multilevel"/>
    <w:tmpl w:val="E00E1BF0"/>
    <w:lvl w:ilvl="0">
      <w:start w:val="1"/>
      <w:numFmt w:val="decimal"/>
      <w:lvlText w:val="%1."/>
      <w:lvlJc w:val="left"/>
      <w:pPr>
        <w:ind w:left="820" w:hanging="360"/>
      </w:pPr>
    </w:lvl>
    <w:lvl w:ilvl="1">
      <w:start w:val="1"/>
      <w:numFmt w:val="decimal"/>
      <w:isLgl/>
      <w:lvlText w:val="%1.%2"/>
      <w:lvlJc w:val="left"/>
      <w:pPr>
        <w:ind w:left="460" w:firstLine="0"/>
      </w:pPr>
      <w:rPr>
        <w:rFonts w:ascii="Times New Roman" w:hAnsi="Times New Roman" w:cs="Times New Roman" w:hint="default"/>
      </w:rPr>
    </w:lvl>
    <w:lvl w:ilvl="2">
      <w:start w:val="1"/>
      <w:numFmt w:val="decimal"/>
      <w:isLgl/>
      <w:lvlText w:val="%1.%2.%3"/>
      <w:lvlJc w:val="left"/>
      <w:pPr>
        <w:ind w:left="460" w:firstLine="0"/>
      </w:pPr>
      <w:rPr>
        <w:rFonts w:hint="default"/>
      </w:rPr>
    </w:lvl>
    <w:lvl w:ilvl="3">
      <w:start w:val="1"/>
      <w:numFmt w:val="decimal"/>
      <w:isLgl/>
      <w:lvlText w:val="%1.%2.%3.%4"/>
      <w:lvlJc w:val="left"/>
      <w:pPr>
        <w:ind w:left="460" w:firstLine="0"/>
      </w:pPr>
      <w:rPr>
        <w:rFonts w:hint="default"/>
      </w:rPr>
    </w:lvl>
    <w:lvl w:ilvl="4">
      <w:start w:val="1"/>
      <w:numFmt w:val="decimal"/>
      <w:isLgl/>
      <w:lvlText w:val="%1.%2.%3.%4.%5"/>
      <w:lvlJc w:val="left"/>
      <w:pPr>
        <w:ind w:left="460" w:firstLine="0"/>
      </w:pPr>
      <w:rPr>
        <w:rFonts w:hint="default"/>
      </w:rPr>
    </w:lvl>
    <w:lvl w:ilvl="5">
      <w:start w:val="1"/>
      <w:numFmt w:val="decimal"/>
      <w:isLgl/>
      <w:lvlText w:val="%1.%2.%3.%4.%5.%6"/>
      <w:lvlJc w:val="left"/>
      <w:pPr>
        <w:ind w:left="460" w:firstLine="0"/>
      </w:pPr>
      <w:rPr>
        <w:rFonts w:hint="default"/>
      </w:rPr>
    </w:lvl>
    <w:lvl w:ilvl="6">
      <w:start w:val="1"/>
      <w:numFmt w:val="decimal"/>
      <w:isLgl/>
      <w:lvlText w:val="%1.%2.%3.%4.%5.%6.%7"/>
      <w:lvlJc w:val="left"/>
      <w:pPr>
        <w:ind w:left="460" w:firstLine="0"/>
      </w:pPr>
      <w:rPr>
        <w:rFonts w:hint="default"/>
      </w:rPr>
    </w:lvl>
    <w:lvl w:ilvl="7">
      <w:start w:val="1"/>
      <w:numFmt w:val="decimal"/>
      <w:isLgl/>
      <w:lvlText w:val="%1.%2.%3.%4.%5.%6.%7.%8"/>
      <w:lvlJc w:val="left"/>
      <w:pPr>
        <w:ind w:left="460" w:firstLine="0"/>
      </w:pPr>
      <w:rPr>
        <w:rFonts w:hint="default"/>
      </w:rPr>
    </w:lvl>
    <w:lvl w:ilvl="8">
      <w:start w:val="1"/>
      <w:numFmt w:val="decimal"/>
      <w:isLgl/>
      <w:lvlText w:val="%1.%2.%3.%4.%5.%6.%7.%8.%9"/>
      <w:lvlJc w:val="left"/>
      <w:pPr>
        <w:ind w:left="460" w:firstLine="0"/>
      </w:pPr>
      <w:rPr>
        <w:rFonts w:hint="default"/>
      </w:rPr>
    </w:lvl>
  </w:abstractNum>
  <w:abstractNum w:abstractNumId="20" w15:restartNumberingAfterBreak="0">
    <w:nsid w:val="27791993"/>
    <w:multiLevelType w:val="multilevel"/>
    <w:tmpl w:val="0D2CAE5E"/>
    <w:lvl w:ilvl="0">
      <w:start w:val="1"/>
      <w:numFmt w:val="none"/>
      <w:pStyle w:val="StyleHeading1Left"/>
      <w:lvlText w:val=""/>
      <w:lvlJc w:val="left"/>
      <w:pPr>
        <w:tabs>
          <w:tab w:val="num" w:pos="0"/>
        </w:tabs>
        <w:ind w:left="703" w:hanging="703"/>
      </w:pPr>
      <w:rPr>
        <w:rFonts w:ascii="Arial Bold" w:hAnsi="Arial Bold" w:hint="default"/>
        <w:b/>
        <w:i w:val="0"/>
        <w:sz w:val="24"/>
        <w:szCs w:val="24"/>
      </w:rPr>
    </w:lvl>
    <w:lvl w:ilvl="1">
      <w:start w:val="1"/>
      <w:numFmt w:val="decimal"/>
      <w:pStyle w:val="StyleHeading212ptNotItalic"/>
      <w:lvlText w:val="%1.%2"/>
      <w:lvlJc w:val="left"/>
      <w:pPr>
        <w:tabs>
          <w:tab w:val="num" w:pos="703"/>
        </w:tabs>
        <w:ind w:left="703" w:hanging="703"/>
      </w:pPr>
      <w:rPr>
        <w:rFonts w:ascii="Arial" w:hAnsi="Arial" w:hint="default"/>
        <w:b w:val="0"/>
        <w:i w:val="0"/>
        <w:sz w:val="24"/>
        <w:szCs w:val="24"/>
      </w:rPr>
    </w:lvl>
    <w:lvl w:ilvl="2">
      <w:start w:val="1"/>
      <w:numFmt w:val="decimal"/>
      <w:lvlText w:val="%1.%2.%3"/>
      <w:lvlJc w:val="left"/>
      <w:pPr>
        <w:tabs>
          <w:tab w:val="num" w:pos="720"/>
        </w:tabs>
        <w:ind w:left="1486" w:hanging="783"/>
      </w:pPr>
      <w:rPr>
        <w:rFonts w:hint="default"/>
      </w:rPr>
    </w:lvl>
    <w:lvl w:ilvl="3">
      <w:start w:val="1"/>
      <w:numFmt w:val="lowerLetter"/>
      <w:lvlRestart w:val="2"/>
      <w:lvlText w:val="(%4)"/>
      <w:lvlJc w:val="left"/>
      <w:pPr>
        <w:tabs>
          <w:tab w:val="num" w:pos="1406"/>
        </w:tabs>
        <w:ind w:left="1406" w:hanging="7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D7222EE"/>
    <w:multiLevelType w:val="multilevel"/>
    <w:tmpl w:val="C5ACED7A"/>
    <w:lvl w:ilvl="0">
      <w:start w:val="1"/>
      <w:numFmt w:val="decimal"/>
      <w:pStyle w:val="Outline1"/>
      <w:lvlText w:val="%1"/>
      <w:lvlJc w:val="left"/>
      <w:pPr>
        <w:tabs>
          <w:tab w:val="num" w:pos="510"/>
        </w:tabs>
        <w:ind w:left="510" w:hanging="510"/>
      </w:pPr>
      <w:rPr>
        <w:rFonts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2"/>
      <w:lvlText w:val="%1.%2"/>
      <w:lvlJc w:val="left"/>
      <w:pPr>
        <w:tabs>
          <w:tab w:val="num" w:pos="794"/>
        </w:tabs>
        <w:ind w:left="794" w:hanging="794"/>
      </w:pPr>
      <w:rPr>
        <w:rFonts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pStyle w:val="Outline4"/>
      <w:lvlText w:val=""/>
      <w:lvlJc w:val="left"/>
      <w:pPr>
        <w:tabs>
          <w:tab w:val="num" w:pos="-210"/>
        </w:tabs>
        <w:ind w:left="-210" w:firstLine="0"/>
      </w:pPr>
      <w:rPr>
        <w:rFonts w:hint="default"/>
        <w:b w:val="0"/>
        <w:i w:val="0"/>
      </w:rPr>
    </w:lvl>
    <w:lvl w:ilvl="3">
      <w:start w:val="1"/>
      <w:numFmt w:val="lowerRoman"/>
      <w:lvlText w:val="(%4)"/>
      <w:lvlJc w:val="left"/>
      <w:pPr>
        <w:tabs>
          <w:tab w:val="num" w:pos="2892"/>
        </w:tabs>
        <w:ind w:left="2744" w:hanging="572"/>
      </w:pPr>
      <w:rPr>
        <w:rFonts w:ascii="Arial" w:hAnsi="Arial" w:hint="default"/>
        <w:b w:val="0"/>
        <w:i w:val="0"/>
        <w:sz w:val="24"/>
        <w:szCs w:val="24"/>
      </w:rPr>
    </w:lvl>
    <w:lvl w:ilvl="4">
      <w:start w:val="1"/>
      <w:numFmt w:val="decimal"/>
      <w:pStyle w:val="Outline5"/>
      <w:lvlText w:val="%1.%2.%5"/>
      <w:lvlJc w:val="left"/>
      <w:pPr>
        <w:tabs>
          <w:tab w:val="num" w:pos="3759"/>
        </w:tabs>
        <w:ind w:left="3759" w:hanging="794"/>
      </w:pPr>
      <w:rPr>
        <w:rFonts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538"/>
        </w:tabs>
        <w:ind w:left="3394" w:hanging="936"/>
      </w:pPr>
      <w:rPr>
        <w:rFonts w:hint="default"/>
      </w:rPr>
    </w:lvl>
    <w:lvl w:ilvl="6">
      <w:start w:val="1"/>
      <w:numFmt w:val="decimal"/>
      <w:lvlText w:val="%1.%2.%3.%4.%5.%6.%7."/>
      <w:lvlJc w:val="left"/>
      <w:pPr>
        <w:tabs>
          <w:tab w:val="num" w:pos="4258"/>
        </w:tabs>
        <w:ind w:left="3898" w:hanging="1080"/>
      </w:pPr>
      <w:rPr>
        <w:rFonts w:hint="default"/>
      </w:rPr>
    </w:lvl>
    <w:lvl w:ilvl="7">
      <w:start w:val="1"/>
      <w:numFmt w:val="decimal"/>
      <w:lvlText w:val="%1.%2.%3.%4.%5.%6.%7.%8."/>
      <w:lvlJc w:val="left"/>
      <w:pPr>
        <w:tabs>
          <w:tab w:val="num" w:pos="4618"/>
        </w:tabs>
        <w:ind w:left="4402" w:hanging="1224"/>
      </w:pPr>
      <w:rPr>
        <w:rFonts w:hint="default"/>
      </w:rPr>
    </w:lvl>
    <w:lvl w:ilvl="8">
      <w:start w:val="1"/>
      <w:numFmt w:val="decimal"/>
      <w:lvlText w:val="%1.%2.%3.%4.%5.%6.%7.%8.%9."/>
      <w:lvlJc w:val="left"/>
      <w:pPr>
        <w:tabs>
          <w:tab w:val="num" w:pos="5338"/>
        </w:tabs>
        <w:ind w:left="4978" w:hanging="1440"/>
      </w:pPr>
      <w:rPr>
        <w:rFonts w:hint="default"/>
      </w:rPr>
    </w:lvl>
  </w:abstractNum>
  <w:abstractNum w:abstractNumId="22" w15:restartNumberingAfterBreak="0">
    <w:nsid w:val="35512C2B"/>
    <w:multiLevelType w:val="multilevel"/>
    <w:tmpl w:val="D9644E90"/>
    <w:lvl w:ilvl="0">
      <w:start w:val="1"/>
      <w:numFmt w:val="lowerRoman"/>
      <w:pStyle w:val="outline50"/>
      <w:lvlText w:val="(%1)"/>
      <w:lvlJc w:val="left"/>
      <w:pPr>
        <w:tabs>
          <w:tab w:val="num" w:pos="1814"/>
        </w:tabs>
        <w:ind w:left="1814" w:hanging="453"/>
      </w:pPr>
      <w:rPr>
        <w:rFonts w:ascii="Arial" w:hAnsi="Arial" w:hint="default"/>
        <w:b w:val="0"/>
        <w:sz w:val="24"/>
      </w:rPr>
    </w:lvl>
    <w:lvl w:ilvl="1">
      <w:start w:val="1"/>
      <w:numFmt w:val="decimal"/>
      <w:lvlText w:val="%1.%2"/>
      <w:lvlJc w:val="left"/>
      <w:pPr>
        <w:tabs>
          <w:tab w:val="num" w:pos="7704"/>
        </w:tabs>
        <w:ind w:left="7704" w:hanging="877"/>
      </w:pPr>
      <w:rPr>
        <w:rFonts w:ascii="Arial" w:hAnsi="Arial" w:hint="default"/>
        <w:sz w:val="22"/>
      </w:rPr>
    </w:lvl>
    <w:lvl w:ilvl="2">
      <w:start w:val="1"/>
      <w:numFmt w:val="lowerRoman"/>
      <w:lvlRestart w:val="1"/>
      <w:lvlText w:val="(%3)"/>
      <w:lvlJc w:val="left"/>
      <w:pPr>
        <w:tabs>
          <w:tab w:val="num" w:pos="1361"/>
        </w:tabs>
        <w:ind w:left="2801" w:firstLine="0"/>
      </w:pPr>
      <w:rPr>
        <w:rFonts w:ascii="Arial" w:hAnsi="Arial" w:hint="default"/>
        <w:b w:val="0"/>
        <w:i w:val="0"/>
        <w:sz w:val="24"/>
        <w:szCs w:val="24"/>
      </w:rPr>
    </w:lvl>
    <w:lvl w:ilvl="3">
      <w:start w:val="1"/>
      <w:numFmt w:val="lowerRoman"/>
      <w:lvlText w:val="(%4)"/>
      <w:lvlJc w:val="left"/>
      <w:pPr>
        <w:tabs>
          <w:tab w:val="num" w:pos="9038"/>
        </w:tabs>
        <w:ind w:left="8890" w:hanging="57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5353"/>
        </w:tabs>
        <w:ind w:left="5353" w:hanging="1021"/>
      </w:pPr>
      <w:rPr>
        <w:rFonts w:ascii="Arial" w:hAnsi="Arial" w:hint="default"/>
        <w:sz w:val="24"/>
      </w:rPr>
    </w:lvl>
    <w:lvl w:ilvl="5">
      <w:start w:val="1"/>
      <w:numFmt w:val="decimal"/>
      <w:lvlText w:val="%1.%2.%3.%4.%5.%6."/>
      <w:lvlJc w:val="left"/>
      <w:pPr>
        <w:tabs>
          <w:tab w:val="num" w:pos="9684"/>
        </w:tabs>
        <w:ind w:left="9540" w:hanging="936"/>
      </w:pPr>
      <w:rPr>
        <w:rFonts w:hint="default"/>
      </w:rPr>
    </w:lvl>
    <w:lvl w:ilvl="6">
      <w:start w:val="1"/>
      <w:numFmt w:val="decimal"/>
      <w:lvlText w:val="%1.%2.%3.%4.%5.%6.%7."/>
      <w:lvlJc w:val="left"/>
      <w:pPr>
        <w:tabs>
          <w:tab w:val="num" w:pos="10404"/>
        </w:tabs>
        <w:ind w:left="10044" w:hanging="1080"/>
      </w:pPr>
      <w:rPr>
        <w:rFonts w:hint="default"/>
      </w:rPr>
    </w:lvl>
    <w:lvl w:ilvl="7">
      <w:start w:val="1"/>
      <w:numFmt w:val="decimal"/>
      <w:lvlText w:val="%1.%2.%3.%4.%5.%6.%7.%8."/>
      <w:lvlJc w:val="left"/>
      <w:pPr>
        <w:tabs>
          <w:tab w:val="num" w:pos="10764"/>
        </w:tabs>
        <w:ind w:left="10548" w:hanging="1224"/>
      </w:pPr>
      <w:rPr>
        <w:rFonts w:hint="default"/>
      </w:rPr>
    </w:lvl>
    <w:lvl w:ilvl="8">
      <w:start w:val="1"/>
      <w:numFmt w:val="decimal"/>
      <w:lvlText w:val="%1.%2.%3.%4.%5.%6.%7.%8.%9."/>
      <w:lvlJc w:val="left"/>
      <w:pPr>
        <w:tabs>
          <w:tab w:val="num" w:pos="11484"/>
        </w:tabs>
        <w:ind w:left="11124" w:hanging="1440"/>
      </w:pPr>
      <w:rPr>
        <w:rFonts w:hint="default"/>
      </w:rPr>
    </w:lvl>
  </w:abstractNum>
  <w:abstractNum w:abstractNumId="23" w15:restartNumberingAfterBreak="0">
    <w:nsid w:val="38BA098D"/>
    <w:multiLevelType w:val="hybridMultilevel"/>
    <w:tmpl w:val="119E5034"/>
    <w:lvl w:ilvl="0" w:tplc="5BCAB8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052AE6"/>
    <w:multiLevelType w:val="multilevel"/>
    <w:tmpl w:val="38B873DA"/>
    <w:lvl w:ilvl="0">
      <w:start w:val="1"/>
      <w:numFmt w:val="decimal"/>
      <w:pStyle w:val="StyleBodyTextArialAfter12pt1"/>
      <w:lvlText w:val="%1"/>
      <w:lvlJc w:val="left"/>
      <w:pPr>
        <w:tabs>
          <w:tab w:val="num" w:pos="1080"/>
        </w:tabs>
        <w:ind w:left="1783" w:hanging="703"/>
      </w:pPr>
      <w:rPr>
        <w:rFonts w:hint="default"/>
        <w:b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83"/>
        </w:tabs>
        <w:ind w:left="1783" w:hanging="703"/>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2566" w:hanging="783"/>
      </w:pPr>
      <w:rPr>
        <w:rFonts w:hint="default"/>
      </w:rPr>
    </w:lvl>
    <w:lvl w:ilvl="3">
      <w:start w:val="1"/>
      <w:numFmt w:val="lowerLetter"/>
      <w:lvlRestart w:val="2"/>
      <w:lvlText w:val="(%4)"/>
      <w:lvlJc w:val="left"/>
      <w:pPr>
        <w:tabs>
          <w:tab w:val="num" w:pos="2486"/>
        </w:tabs>
        <w:ind w:left="2486" w:hanging="703"/>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520"/>
        </w:tabs>
        <w:ind w:left="252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880"/>
        </w:tabs>
        <w:ind w:left="2880" w:hanging="1800"/>
      </w:pPr>
      <w:rPr>
        <w:rFonts w:hint="default"/>
      </w:rPr>
    </w:lvl>
    <w:lvl w:ilvl="8">
      <w:start w:val="1"/>
      <w:numFmt w:val="decimal"/>
      <w:lvlText w:val="%1.%2.%3.%4.%5.%6.%7.%8.%9"/>
      <w:lvlJc w:val="left"/>
      <w:pPr>
        <w:tabs>
          <w:tab w:val="num" w:pos="2880"/>
        </w:tabs>
        <w:ind w:left="2880" w:hanging="1800"/>
      </w:pPr>
      <w:rPr>
        <w:rFonts w:hint="default"/>
      </w:rPr>
    </w:lvl>
  </w:abstractNum>
  <w:abstractNum w:abstractNumId="25" w15:restartNumberingAfterBreak="0">
    <w:nsid w:val="3E8B0947"/>
    <w:multiLevelType w:val="multilevel"/>
    <w:tmpl w:val="390627A2"/>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cs="Times New Roman" w:hint="default"/>
        <w:sz w:val="20"/>
      </w:rPr>
    </w:lvl>
    <w:lvl w:ilvl="2">
      <w:start w:val="1"/>
      <w:numFmt w:val="bullet"/>
      <w:lvlText w:val=""/>
      <w:lvlJc w:val="left"/>
      <w:pPr>
        <w:tabs>
          <w:tab w:val="num" w:pos="3218"/>
        </w:tabs>
        <w:ind w:left="3218" w:hanging="360"/>
      </w:pPr>
      <w:rPr>
        <w:rFonts w:ascii="Wingdings" w:hAnsi="Wingdings" w:hint="default"/>
        <w:sz w:val="20"/>
      </w:rPr>
    </w:lvl>
    <w:lvl w:ilvl="3">
      <w:start w:val="1"/>
      <w:numFmt w:val="bullet"/>
      <w:lvlText w:val=""/>
      <w:lvlJc w:val="left"/>
      <w:pPr>
        <w:tabs>
          <w:tab w:val="num" w:pos="3938"/>
        </w:tabs>
        <w:ind w:left="3938" w:hanging="360"/>
      </w:pPr>
      <w:rPr>
        <w:rFonts w:ascii="Wingdings" w:hAnsi="Wingdings" w:hint="default"/>
        <w:sz w:val="20"/>
      </w:rPr>
    </w:lvl>
    <w:lvl w:ilvl="4">
      <w:start w:val="1"/>
      <w:numFmt w:val="bullet"/>
      <w:lvlText w:val=""/>
      <w:lvlJc w:val="left"/>
      <w:pPr>
        <w:tabs>
          <w:tab w:val="num" w:pos="4658"/>
        </w:tabs>
        <w:ind w:left="4658" w:hanging="360"/>
      </w:pPr>
      <w:rPr>
        <w:rFonts w:ascii="Wingdings" w:hAnsi="Wingdings" w:hint="default"/>
        <w:sz w:val="20"/>
      </w:rPr>
    </w:lvl>
    <w:lvl w:ilvl="5">
      <w:start w:val="1"/>
      <w:numFmt w:val="bullet"/>
      <w:lvlText w:val=""/>
      <w:lvlJc w:val="left"/>
      <w:pPr>
        <w:tabs>
          <w:tab w:val="num" w:pos="5378"/>
        </w:tabs>
        <w:ind w:left="5378" w:hanging="360"/>
      </w:pPr>
      <w:rPr>
        <w:rFonts w:ascii="Wingdings" w:hAnsi="Wingdings" w:hint="default"/>
        <w:sz w:val="20"/>
      </w:rPr>
    </w:lvl>
    <w:lvl w:ilvl="6">
      <w:start w:val="1"/>
      <w:numFmt w:val="bullet"/>
      <w:lvlText w:val=""/>
      <w:lvlJc w:val="left"/>
      <w:pPr>
        <w:tabs>
          <w:tab w:val="num" w:pos="6098"/>
        </w:tabs>
        <w:ind w:left="6098" w:hanging="360"/>
      </w:pPr>
      <w:rPr>
        <w:rFonts w:ascii="Wingdings" w:hAnsi="Wingdings" w:hint="default"/>
        <w:sz w:val="20"/>
      </w:rPr>
    </w:lvl>
    <w:lvl w:ilvl="7">
      <w:start w:val="1"/>
      <w:numFmt w:val="bullet"/>
      <w:lvlText w:val=""/>
      <w:lvlJc w:val="left"/>
      <w:pPr>
        <w:tabs>
          <w:tab w:val="num" w:pos="6818"/>
        </w:tabs>
        <w:ind w:left="6818" w:hanging="360"/>
      </w:pPr>
      <w:rPr>
        <w:rFonts w:ascii="Wingdings" w:hAnsi="Wingdings" w:hint="default"/>
        <w:sz w:val="20"/>
      </w:rPr>
    </w:lvl>
    <w:lvl w:ilvl="8">
      <w:start w:val="1"/>
      <w:numFmt w:val="bullet"/>
      <w:lvlText w:val=""/>
      <w:lvlJc w:val="left"/>
      <w:pPr>
        <w:tabs>
          <w:tab w:val="num" w:pos="7538"/>
        </w:tabs>
        <w:ind w:left="7538" w:hanging="360"/>
      </w:pPr>
      <w:rPr>
        <w:rFonts w:ascii="Wingdings" w:hAnsi="Wingdings" w:hint="default"/>
        <w:sz w:val="20"/>
      </w:rPr>
    </w:lvl>
  </w:abstractNum>
  <w:abstractNum w:abstractNumId="26" w15:restartNumberingAfterBreak="0">
    <w:nsid w:val="44E963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6A63F3"/>
    <w:multiLevelType w:val="hybridMultilevel"/>
    <w:tmpl w:val="8304D5E0"/>
    <w:lvl w:ilvl="0" w:tplc="160C388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50B44533"/>
    <w:multiLevelType w:val="hybridMultilevel"/>
    <w:tmpl w:val="4006AED6"/>
    <w:lvl w:ilvl="0" w:tplc="5BCAB8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8367B7"/>
    <w:multiLevelType w:val="multilevel"/>
    <w:tmpl w:val="A66CFD90"/>
    <w:styleLink w:val="StyleOutlinenumbered1"/>
    <w:lvl w:ilvl="0">
      <w:start w:val="1"/>
      <w:numFmt w:val="decimal"/>
      <w:lvlText w:val="%1"/>
      <w:lvlJc w:val="left"/>
      <w:pPr>
        <w:tabs>
          <w:tab w:val="num" w:pos="4723"/>
        </w:tabs>
        <w:ind w:left="4723" w:hanging="794"/>
      </w:pPr>
      <w:rPr>
        <w:rFonts w:hint="default"/>
      </w:rPr>
    </w:lvl>
    <w:lvl w:ilvl="1">
      <w:start w:val="1"/>
      <w:numFmt w:val="decimal"/>
      <w:lvlText w:val="%1.%2"/>
      <w:lvlJc w:val="left"/>
      <w:pPr>
        <w:tabs>
          <w:tab w:val="num" w:pos="4903"/>
        </w:tabs>
        <w:ind w:left="4903" w:hanging="877"/>
      </w:pPr>
      <w:rPr>
        <w:rFonts w:ascii="Arial" w:hAnsi="Arial" w:hint="default"/>
        <w:sz w:val="22"/>
      </w:rPr>
    </w:lvl>
    <w:lvl w:ilvl="2">
      <w:start w:val="1"/>
      <w:numFmt w:val="decimal"/>
      <w:lvlText w:val="%1.%2.%3"/>
      <w:lvlJc w:val="left"/>
      <w:pPr>
        <w:tabs>
          <w:tab w:val="num" w:pos="1814"/>
        </w:tabs>
        <w:ind w:left="1814" w:hanging="1814"/>
      </w:pPr>
      <w:rPr>
        <w:rFonts w:hint="default"/>
        <w:b w:val="0"/>
        <w:i w:val="0"/>
      </w:rPr>
    </w:lvl>
    <w:lvl w:ilvl="3">
      <w:start w:val="1"/>
      <w:numFmt w:val="lowerRoman"/>
      <w:lvlText w:val="(%4)"/>
      <w:lvlJc w:val="left"/>
      <w:pPr>
        <w:tabs>
          <w:tab w:val="num" w:pos="6237"/>
        </w:tabs>
        <w:ind w:left="6089" w:hanging="572"/>
      </w:pPr>
      <w:rPr>
        <w:rFonts w:ascii="Arial" w:hAnsi="Arial" w:hint="default"/>
        <w:b w:val="0"/>
        <w:i w:val="0"/>
        <w:sz w:val="24"/>
        <w:szCs w:val="24"/>
      </w:rPr>
    </w:lvl>
    <w:lvl w:ilvl="4">
      <w:start w:val="1"/>
      <w:numFmt w:val="lowerRoman"/>
      <w:lvlText w:val="(%5)"/>
      <w:lvlJc w:val="left"/>
      <w:pPr>
        <w:tabs>
          <w:tab w:val="num" w:pos="7104"/>
        </w:tabs>
        <w:ind w:left="7104" w:hanging="794"/>
      </w:pPr>
      <w:rPr>
        <w:rFonts w:ascii="Arial" w:hAnsi="Arial"/>
        <w:sz w:val="24"/>
      </w:rPr>
    </w:lvl>
    <w:lvl w:ilvl="5">
      <w:start w:val="1"/>
      <w:numFmt w:val="decimal"/>
      <w:lvlText w:val="%1.%2.%3.%4.%5.%6."/>
      <w:lvlJc w:val="left"/>
      <w:pPr>
        <w:tabs>
          <w:tab w:val="num" w:pos="6883"/>
        </w:tabs>
        <w:ind w:left="6739" w:hanging="936"/>
      </w:pPr>
      <w:rPr>
        <w:rFonts w:hint="default"/>
      </w:rPr>
    </w:lvl>
    <w:lvl w:ilvl="6">
      <w:start w:val="1"/>
      <w:numFmt w:val="decimal"/>
      <w:lvlText w:val="%1.%2.%3.%4.%5.%6.%7."/>
      <w:lvlJc w:val="left"/>
      <w:pPr>
        <w:tabs>
          <w:tab w:val="num" w:pos="7603"/>
        </w:tabs>
        <w:ind w:left="7243" w:hanging="1080"/>
      </w:pPr>
      <w:rPr>
        <w:rFonts w:hint="default"/>
      </w:rPr>
    </w:lvl>
    <w:lvl w:ilvl="7">
      <w:start w:val="1"/>
      <w:numFmt w:val="decimal"/>
      <w:lvlText w:val="%1.%2.%3.%4.%5.%6.%7.%8."/>
      <w:lvlJc w:val="left"/>
      <w:pPr>
        <w:tabs>
          <w:tab w:val="num" w:pos="7963"/>
        </w:tabs>
        <w:ind w:left="7747" w:hanging="1224"/>
      </w:pPr>
      <w:rPr>
        <w:rFonts w:hint="default"/>
      </w:rPr>
    </w:lvl>
    <w:lvl w:ilvl="8">
      <w:start w:val="1"/>
      <w:numFmt w:val="decimal"/>
      <w:lvlText w:val="%1.%2.%3.%4.%5.%6.%7.%8.%9."/>
      <w:lvlJc w:val="left"/>
      <w:pPr>
        <w:tabs>
          <w:tab w:val="num" w:pos="8683"/>
        </w:tabs>
        <w:ind w:left="8323" w:hanging="1440"/>
      </w:pPr>
      <w:rPr>
        <w:rFonts w:hint="default"/>
      </w:rPr>
    </w:lvl>
  </w:abstractNum>
  <w:abstractNum w:abstractNumId="30" w15:restartNumberingAfterBreak="0">
    <w:nsid w:val="62C85487"/>
    <w:multiLevelType w:val="hybridMultilevel"/>
    <w:tmpl w:val="A050AA2E"/>
    <w:lvl w:ilvl="0" w:tplc="8F788E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421C7"/>
    <w:multiLevelType w:val="multilevel"/>
    <w:tmpl w:val="C9405466"/>
    <w:lvl w:ilvl="0">
      <w:start w:val="1"/>
      <w:numFmt w:val="decimal"/>
      <w:lvlText w:val="%1."/>
      <w:lvlJc w:val="left"/>
      <w:pPr>
        <w:tabs>
          <w:tab w:val="num" w:pos="864"/>
        </w:tabs>
        <w:ind w:left="864" w:hanging="864"/>
      </w:pPr>
      <w:rPr>
        <w:b w:val="0"/>
        <w:i w:val="0"/>
      </w:rPr>
    </w:lvl>
    <w:lvl w:ilvl="1">
      <w:start w:val="1"/>
      <w:numFmt w:val="decimal"/>
      <w:lvlText w:val="%1.%2"/>
      <w:lvlJc w:val="left"/>
      <w:pPr>
        <w:tabs>
          <w:tab w:val="num" w:pos="864"/>
        </w:tabs>
        <w:ind w:left="864" w:hanging="864"/>
      </w:pPr>
    </w:lvl>
    <w:lvl w:ilvl="2">
      <w:start w:val="1"/>
      <w:numFmt w:val="decimal"/>
      <w:pStyle w:val="ListNumber3"/>
      <w:lvlText w:val="%1.%2.%3"/>
      <w:lvlJc w:val="left"/>
      <w:pPr>
        <w:tabs>
          <w:tab w:val="num" w:pos="1728"/>
        </w:tabs>
        <w:ind w:left="1728" w:hanging="86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2" w15:restartNumberingAfterBreak="0">
    <w:nsid w:val="638C2BE4"/>
    <w:multiLevelType w:val="multilevel"/>
    <w:tmpl w:val="05DE79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79D4210"/>
    <w:multiLevelType w:val="hybridMultilevel"/>
    <w:tmpl w:val="9698EDEE"/>
    <w:lvl w:ilvl="0" w:tplc="08090003">
      <w:start w:val="1"/>
      <w:numFmt w:val="lowerLetter"/>
      <w:pStyle w:val="BodyTextIndent3"/>
      <w:lvlText w:val="(%1) "/>
      <w:lvlJc w:val="left"/>
      <w:pPr>
        <w:tabs>
          <w:tab w:val="num" w:pos="1418"/>
        </w:tabs>
        <w:ind w:left="2691" w:hanging="283"/>
      </w:pPr>
      <w:rPr>
        <w:rFonts w:ascii="Arial" w:hAnsi="Arial" w:hint="default"/>
        <w:b w:val="0"/>
        <w:i w:val="0"/>
        <w:sz w:val="24"/>
        <w:u w:val="none"/>
      </w:rPr>
    </w:lvl>
    <w:lvl w:ilvl="1" w:tplc="08090003" w:tentative="1">
      <w:start w:val="1"/>
      <w:numFmt w:val="lowerLetter"/>
      <w:lvlText w:val="%2."/>
      <w:lvlJc w:val="left"/>
      <w:pPr>
        <w:tabs>
          <w:tab w:val="num" w:pos="2858"/>
        </w:tabs>
        <w:ind w:left="2858" w:hanging="360"/>
      </w:pPr>
    </w:lvl>
    <w:lvl w:ilvl="2" w:tplc="08090005" w:tentative="1">
      <w:start w:val="1"/>
      <w:numFmt w:val="lowerRoman"/>
      <w:lvlText w:val="%3."/>
      <w:lvlJc w:val="right"/>
      <w:pPr>
        <w:tabs>
          <w:tab w:val="num" w:pos="3578"/>
        </w:tabs>
        <w:ind w:left="3578" w:hanging="180"/>
      </w:pPr>
    </w:lvl>
    <w:lvl w:ilvl="3" w:tplc="08090001" w:tentative="1">
      <w:start w:val="1"/>
      <w:numFmt w:val="decimal"/>
      <w:lvlText w:val="%4."/>
      <w:lvlJc w:val="left"/>
      <w:pPr>
        <w:tabs>
          <w:tab w:val="num" w:pos="4298"/>
        </w:tabs>
        <w:ind w:left="4298" w:hanging="360"/>
      </w:pPr>
    </w:lvl>
    <w:lvl w:ilvl="4" w:tplc="08090003" w:tentative="1">
      <w:start w:val="1"/>
      <w:numFmt w:val="lowerLetter"/>
      <w:lvlText w:val="%5."/>
      <w:lvlJc w:val="left"/>
      <w:pPr>
        <w:tabs>
          <w:tab w:val="num" w:pos="5018"/>
        </w:tabs>
        <w:ind w:left="5018" w:hanging="360"/>
      </w:pPr>
    </w:lvl>
    <w:lvl w:ilvl="5" w:tplc="08090005" w:tentative="1">
      <w:start w:val="1"/>
      <w:numFmt w:val="lowerRoman"/>
      <w:lvlText w:val="%6."/>
      <w:lvlJc w:val="right"/>
      <w:pPr>
        <w:tabs>
          <w:tab w:val="num" w:pos="5738"/>
        </w:tabs>
        <w:ind w:left="5738" w:hanging="180"/>
      </w:pPr>
    </w:lvl>
    <w:lvl w:ilvl="6" w:tplc="08090001" w:tentative="1">
      <w:start w:val="1"/>
      <w:numFmt w:val="decimal"/>
      <w:lvlText w:val="%7."/>
      <w:lvlJc w:val="left"/>
      <w:pPr>
        <w:tabs>
          <w:tab w:val="num" w:pos="6458"/>
        </w:tabs>
        <w:ind w:left="6458" w:hanging="360"/>
      </w:pPr>
    </w:lvl>
    <w:lvl w:ilvl="7" w:tplc="08090003" w:tentative="1">
      <w:start w:val="1"/>
      <w:numFmt w:val="lowerLetter"/>
      <w:lvlText w:val="%8."/>
      <w:lvlJc w:val="left"/>
      <w:pPr>
        <w:tabs>
          <w:tab w:val="num" w:pos="7178"/>
        </w:tabs>
        <w:ind w:left="7178" w:hanging="360"/>
      </w:pPr>
    </w:lvl>
    <w:lvl w:ilvl="8" w:tplc="08090005" w:tentative="1">
      <w:start w:val="1"/>
      <w:numFmt w:val="lowerRoman"/>
      <w:lvlText w:val="%9."/>
      <w:lvlJc w:val="right"/>
      <w:pPr>
        <w:tabs>
          <w:tab w:val="num" w:pos="7898"/>
        </w:tabs>
        <w:ind w:left="7898" w:hanging="180"/>
      </w:pPr>
    </w:lvl>
  </w:abstractNum>
  <w:abstractNum w:abstractNumId="34" w15:restartNumberingAfterBreak="0">
    <w:nsid w:val="6D03566D"/>
    <w:multiLevelType w:val="hybridMultilevel"/>
    <w:tmpl w:val="94F2A2C2"/>
    <w:lvl w:ilvl="0" w:tplc="04090001">
      <w:start w:val="1"/>
      <w:numFmt w:val="decimal"/>
      <w:pStyle w:val="StyleBodyTextArialAfter12pt"/>
      <w:lvlText w:val="%1."/>
      <w:lvlJc w:val="left"/>
      <w:pPr>
        <w:tabs>
          <w:tab w:val="num" w:pos="1440"/>
        </w:tabs>
        <w:ind w:left="1080" w:firstLine="0"/>
      </w:pPr>
      <w:rPr>
        <w:rFonts w:ascii="Arial" w:hAnsi="Arial" w:hint="default"/>
        <w:b w:val="0"/>
        <w:i w:val="0"/>
        <w:sz w:val="2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5" w15:restartNumberingAfterBreak="0">
    <w:nsid w:val="6DD0037B"/>
    <w:multiLevelType w:val="hybridMultilevel"/>
    <w:tmpl w:val="F0546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B059F4"/>
    <w:multiLevelType w:val="multilevel"/>
    <w:tmpl w:val="898C2830"/>
    <w:lvl w:ilvl="0">
      <w:start w:val="1"/>
      <w:numFmt w:val="decimal"/>
      <w:pStyle w:val="Heading1"/>
      <w:lvlText w:val="%1."/>
      <w:lvlJc w:val="left"/>
      <w:pPr>
        <w:tabs>
          <w:tab w:val="num" w:pos="862"/>
        </w:tabs>
        <w:ind w:left="862" w:hanging="862"/>
      </w:pPr>
      <w:rPr>
        <w:rFonts w:ascii="Effra" w:hAnsi="Effra" w:cs="Effra"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62"/>
        </w:tabs>
        <w:ind w:left="862" w:hanging="86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2285"/>
        </w:tabs>
        <w:ind w:left="2285" w:hanging="867"/>
      </w:pPr>
      <w:rPr>
        <w:rFonts w:ascii="Effra" w:hAnsi="Effra" w:cs="Effra" w:hint="default"/>
        <w:b w:val="0"/>
        <w:i w:val="0"/>
        <w:caps w:val="0"/>
        <w:sz w:val="20"/>
      </w:rPr>
    </w:lvl>
    <w:lvl w:ilvl="3">
      <w:start w:val="1"/>
      <w:numFmt w:val="lowerLetter"/>
      <w:pStyle w:val="Heading4"/>
      <w:lvlText w:val="(%4)"/>
      <w:lvlJc w:val="left"/>
      <w:pPr>
        <w:tabs>
          <w:tab w:val="num" w:pos="2706"/>
        </w:tabs>
        <w:ind w:left="2706" w:hanging="86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459"/>
        </w:tabs>
        <w:ind w:left="3459" w:hanging="868"/>
      </w:pPr>
      <w:rPr>
        <w:rFonts w:ascii="Century Gothic" w:hAnsi="Century Gothic" w:hint="default"/>
        <w:b w:val="0"/>
        <w:i w:val="0"/>
        <w:caps w:val="0"/>
        <w:sz w:val="20"/>
      </w:rPr>
    </w:lvl>
    <w:lvl w:ilvl="5">
      <w:start w:val="1"/>
      <w:numFmt w:val="none"/>
      <w:lvlText w:val=""/>
      <w:lvlJc w:val="left"/>
      <w:pPr>
        <w:tabs>
          <w:tab w:val="num" w:pos="3981"/>
        </w:tabs>
        <w:ind w:left="3981" w:firstLine="0"/>
      </w:pPr>
      <w:rPr>
        <w:rFonts w:hint="default"/>
      </w:rPr>
    </w:lvl>
    <w:lvl w:ilvl="6">
      <w:start w:val="1"/>
      <w:numFmt w:val="none"/>
      <w:lvlRestart w:val="0"/>
      <w:lvlText w:val=""/>
      <w:lvlJc w:val="left"/>
      <w:pPr>
        <w:tabs>
          <w:tab w:val="num" w:pos="4151"/>
        </w:tabs>
        <w:ind w:left="4151" w:firstLine="0"/>
      </w:pPr>
      <w:rPr>
        <w:rFonts w:hint="default"/>
      </w:rPr>
    </w:lvl>
    <w:lvl w:ilvl="7">
      <w:start w:val="1"/>
      <w:numFmt w:val="none"/>
      <w:lvlRestart w:val="0"/>
      <w:lvlText w:val=""/>
      <w:lvlJc w:val="left"/>
      <w:pPr>
        <w:ind w:left="4604" w:hanging="1222"/>
      </w:pPr>
      <w:rPr>
        <w:rFonts w:hint="default"/>
      </w:rPr>
    </w:lvl>
    <w:lvl w:ilvl="8">
      <w:start w:val="1"/>
      <w:numFmt w:val="none"/>
      <w:lvlRestart w:val="0"/>
      <w:lvlText w:val=""/>
      <w:lvlJc w:val="left"/>
      <w:pPr>
        <w:ind w:left="5183" w:hanging="1441"/>
      </w:pPr>
      <w:rPr>
        <w:rFonts w:hint="default"/>
      </w:rPr>
    </w:lvl>
  </w:abstractNum>
  <w:abstractNum w:abstractNumId="37"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8" w15:restartNumberingAfterBreak="0">
    <w:nsid w:val="7935367A"/>
    <w:multiLevelType w:val="hybridMultilevel"/>
    <w:tmpl w:val="7A103FDE"/>
    <w:lvl w:ilvl="0" w:tplc="A0324AAC">
      <w:start w:val="1"/>
      <w:numFmt w:val="decimal"/>
      <w:pStyle w:val="UoRLegalAppendixnumbering"/>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374C9F8" w:tentative="1">
      <w:start w:val="1"/>
      <w:numFmt w:val="lowerLetter"/>
      <w:lvlText w:val="%2."/>
      <w:lvlJc w:val="left"/>
      <w:pPr>
        <w:ind w:left="1440" w:hanging="360"/>
      </w:pPr>
    </w:lvl>
    <w:lvl w:ilvl="2" w:tplc="D1B805DA" w:tentative="1">
      <w:start w:val="1"/>
      <w:numFmt w:val="lowerRoman"/>
      <w:lvlText w:val="%3."/>
      <w:lvlJc w:val="right"/>
      <w:pPr>
        <w:ind w:left="2160" w:hanging="180"/>
      </w:pPr>
    </w:lvl>
    <w:lvl w:ilvl="3" w:tplc="C3E01A2A" w:tentative="1">
      <w:start w:val="1"/>
      <w:numFmt w:val="decimal"/>
      <w:lvlText w:val="%4."/>
      <w:lvlJc w:val="left"/>
      <w:pPr>
        <w:ind w:left="2880" w:hanging="360"/>
      </w:pPr>
    </w:lvl>
    <w:lvl w:ilvl="4" w:tplc="0D84F300" w:tentative="1">
      <w:start w:val="1"/>
      <w:numFmt w:val="lowerLetter"/>
      <w:lvlText w:val="%5."/>
      <w:lvlJc w:val="left"/>
      <w:pPr>
        <w:ind w:left="3600" w:hanging="360"/>
      </w:pPr>
    </w:lvl>
    <w:lvl w:ilvl="5" w:tplc="CA5A532A" w:tentative="1">
      <w:start w:val="1"/>
      <w:numFmt w:val="lowerRoman"/>
      <w:lvlText w:val="%6."/>
      <w:lvlJc w:val="right"/>
      <w:pPr>
        <w:ind w:left="4320" w:hanging="180"/>
      </w:pPr>
    </w:lvl>
    <w:lvl w:ilvl="6" w:tplc="DD8830C2" w:tentative="1">
      <w:start w:val="1"/>
      <w:numFmt w:val="decimal"/>
      <w:lvlText w:val="%7."/>
      <w:lvlJc w:val="left"/>
      <w:pPr>
        <w:ind w:left="5040" w:hanging="360"/>
      </w:pPr>
    </w:lvl>
    <w:lvl w:ilvl="7" w:tplc="E36AEDA0" w:tentative="1">
      <w:start w:val="1"/>
      <w:numFmt w:val="lowerLetter"/>
      <w:lvlText w:val="%8."/>
      <w:lvlJc w:val="left"/>
      <w:pPr>
        <w:ind w:left="5760" w:hanging="360"/>
      </w:pPr>
    </w:lvl>
    <w:lvl w:ilvl="8" w:tplc="B1FC8076" w:tentative="1">
      <w:start w:val="1"/>
      <w:numFmt w:val="lowerRoman"/>
      <w:lvlText w:val="%9."/>
      <w:lvlJc w:val="right"/>
      <w:pPr>
        <w:ind w:left="6480" w:hanging="180"/>
      </w:pPr>
    </w:lvl>
  </w:abstractNum>
  <w:num w:numId="1">
    <w:abstractNumId w:val="9"/>
  </w:num>
  <w:num w:numId="2">
    <w:abstractNumId w:val="4"/>
  </w:num>
  <w:num w:numId="3">
    <w:abstractNumId w:val="36"/>
  </w:num>
  <w:num w:numId="4">
    <w:abstractNumId w:val="36"/>
  </w:num>
  <w:num w:numId="5">
    <w:abstractNumId w:val="3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1"/>
  </w:num>
  <w:num w:numId="9">
    <w:abstractNumId w:val="21"/>
  </w:num>
  <w:num w:numId="10">
    <w:abstractNumId w:val="20"/>
  </w:num>
  <w:num w:numId="11">
    <w:abstractNumId w:val="29"/>
  </w:num>
  <w:num w:numId="12">
    <w:abstractNumId w:val="7"/>
  </w:num>
  <w:num w:numId="13">
    <w:abstractNumId w:val="33"/>
  </w:num>
  <w:num w:numId="14">
    <w:abstractNumId w:val="24"/>
  </w:num>
  <w:num w:numId="15">
    <w:abstractNumId w:val="1"/>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3"/>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0"/>
  </w:num>
  <w:num w:numId="25">
    <w:abstractNumId w:val="17"/>
  </w:num>
  <w:num w:numId="26">
    <w:abstractNumId w:val="18"/>
  </w:num>
  <w:num w:numId="27">
    <w:abstractNumId w:val="26"/>
  </w:num>
  <w:num w:numId="28">
    <w:abstractNumId w:val="10"/>
  </w:num>
  <w:num w:numId="29">
    <w:abstractNumId w:val="16"/>
  </w:num>
  <w:num w:numId="30">
    <w:abstractNumId w:val="32"/>
  </w:num>
  <w:num w:numId="31">
    <w:abstractNumId w:val="36"/>
  </w:num>
  <w:num w:numId="32">
    <w:abstractNumId w:val="36"/>
  </w:num>
  <w:num w:numId="33">
    <w:abstractNumId w:val="25"/>
  </w:num>
  <w:num w:numId="34">
    <w:abstractNumId w:val="8"/>
  </w:num>
  <w:num w:numId="35">
    <w:abstractNumId w:val="27"/>
  </w:num>
  <w:num w:numId="36">
    <w:abstractNumId w:val="35"/>
  </w:num>
  <w:num w:numId="37">
    <w:abstractNumId w:val="15"/>
  </w:num>
  <w:num w:numId="38">
    <w:abstractNumId w:val="30"/>
  </w:num>
  <w:num w:numId="39">
    <w:abstractNumId w:val="14"/>
  </w:num>
  <w:num w:numId="40">
    <w:abstractNumId w:val="28"/>
  </w:num>
  <w:num w:numId="41">
    <w:abstractNumId w:val="2"/>
  </w:num>
  <w:num w:numId="42">
    <w:abstractNumId w:val="23"/>
  </w:num>
  <w:num w:numId="43">
    <w:abstractNumId w:val="6"/>
  </w:num>
  <w:num w:numId="44">
    <w:abstractNumId w:val="19"/>
  </w:num>
  <w:num w:numId="45">
    <w:abstractNumId w:val="12"/>
  </w:num>
  <w:num w:numId="46">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58"/>
    <w:rsid w:val="00000EBA"/>
    <w:rsid w:val="00001E70"/>
    <w:rsid w:val="000034B6"/>
    <w:rsid w:val="000037D8"/>
    <w:rsid w:val="00004296"/>
    <w:rsid w:val="00004349"/>
    <w:rsid w:val="000064E3"/>
    <w:rsid w:val="000074D4"/>
    <w:rsid w:val="000076A6"/>
    <w:rsid w:val="000079F1"/>
    <w:rsid w:val="00011F90"/>
    <w:rsid w:val="00011FA6"/>
    <w:rsid w:val="00012EDF"/>
    <w:rsid w:val="000134EF"/>
    <w:rsid w:val="000142BA"/>
    <w:rsid w:val="0001458A"/>
    <w:rsid w:val="0001520B"/>
    <w:rsid w:val="00016766"/>
    <w:rsid w:val="000172FC"/>
    <w:rsid w:val="000174D7"/>
    <w:rsid w:val="00017868"/>
    <w:rsid w:val="0002007A"/>
    <w:rsid w:val="00020F7F"/>
    <w:rsid w:val="0002281E"/>
    <w:rsid w:val="00022A82"/>
    <w:rsid w:val="00024860"/>
    <w:rsid w:val="00027B7A"/>
    <w:rsid w:val="0003500E"/>
    <w:rsid w:val="0003604B"/>
    <w:rsid w:val="000364A1"/>
    <w:rsid w:val="0003741F"/>
    <w:rsid w:val="00040789"/>
    <w:rsid w:val="00042F55"/>
    <w:rsid w:val="000434CE"/>
    <w:rsid w:val="000439D8"/>
    <w:rsid w:val="00043E01"/>
    <w:rsid w:val="00044400"/>
    <w:rsid w:val="0004489A"/>
    <w:rsid w:val="00044BEA"/>
    <w:rsid w:val="00045313"/>
    <w:rsid w:val="00046B0E"/>
    <w:rsid w:val="00050694"/>
    <w:rsid w:val="000512CE"/>
    <w:rsid w:val="00052CA8"/>
    <w:rsid w:val="00054E90"/>
    <w:rsid w:val="00055DD9"/>
    <w:rsid w:val="00057CF4"/>
    <w:rsid w:val="00060BE0"/>
    <w:rsid w:val="000619E8"/>
    <w:rsid w:val="00061E1C"/>
    <w:rsid w:val="00061F3B"/>
    <w:rsid w:val="00062262"/>
    <w:rsid w:val="00062ACC"/>
    <w:rsid w:val="000641AD"/>
    <w:rsid w:val="00066F56"/>
    <w:rsid w:val="00070066"/>
    <w:rsid w:val="0007304C"/>
    <w:rsid w:val="000730C8"/>
    <w:rsid w:val="00073527"/>
    <w:rsid w:val="00074811"/>
    <w:rsid w:val="00076017"/>
    <w:rsid w:val="000774D3"/>
    <w:rsid w:val="00083060"/>
    <w:rsid w:val="0008386E"/>
    <w:rsid w:val="00086459"/>
    <w:rsid w:val="0008654D"/>
    <w:rsid w:val="0008733F"/>
    <w:rsid w:val="00087B46"/>
    <w:rsid w:val="00091F46"/>
    <w:rsid w:val="00092136"/>
    <w:rsid w:val="00093516"/>
    <w:rsid w:val="00093A55"/>
    <w:rsid w:val="00093AF0"/>
    <w:rsid w:val="00096F7B"/>
    <w:rsid w:val="00096FCE"/>
    <w:rsid w:val="000972E8"/>
    <w:rsid w:val="00097F49"/>
    <w:rsid w:val="000A035A"/>
    <w:rsid w:val="000A130B"/>
    <w:rsid w:val="000A1A9D"/>
    <w:rsid w:val="000A37E9"/>
    <w:rsid w:val="000A41DF"/>
    <w:rsid w:val="000A45CB"/>
    <w:rsid w:val="000A5FE1"/>
    <w:rsid w:val="000A658C"/>
    <w:rsid w:val="000A6B8D"/>
    <w:rsid w:val="000A7141"/>
    <w:rsid w:val="000A79DF"/>
    <w:rsid w:val="000B06C2"/>
    <w:rsid w:val="000B081A"/>
    <w:rsid w:val="000B25F8"/>
    <w:rsid w:val="000B3B60"/>
    <w:rsid w:val="000B433E"/>
    <w:rsid w:val="000B56EC"/>
    <w:rsid w:val="000B650F"/>
    <w:rsid w:val="000B6B2F"/>
    <w:rsid w:val="000B733B"/>
    <w:rsid w:val="000C13FE"/>
    <w:rsid w:val="000C3D0A"/>
    <w:rsid w:val="000C4D3C"/>
    <w:rsid w:val="000C571A"/>
    <w:rsid w:val="000C5E02"/>
    <w:rsid w:val="000C5EE5"/>
    <w:rsid w:val="000C74E7"/>
    <w:rsid w:val="000C7B7C"/>
    <w:rsid w:val="000D0294"/>
    <w:rsid w:val="000D044C"/>
    <w:rsid w:val="000D0A61"/>
    <w:rsid w:val="000D10BE"/>
    <w:rsid w:val="000D28F7"/>
    <w:rsid w:val="000D2CAE"/>
    <w:rsid w:val="000D399D"/>
    <w:rsid w:val="000D3FE9"/>
    <w:rsid w:val="000D45AE"/>
    <w:rsid w:val="000D5006"/>
    <w:rsid w:val="000D5514"/>
    <w:rsid w:val="000E08B0"/>
    <w:rsid w:val="000E2912"/>
    <w:rsid w:val="000E3591"/>
    <w:rsid w:val="000E3E74"/>
    <w:rsid w:val="000E439B"/>
    <w:rsid w:val="000E4640"/>
    <w:rsid w:val="000E4973"/>
    <w:rsid w:val="000F0413"/>
    <w:rsid w:val="000F1CD0"/>
    <w:rsid w:val="000F2178"/>
    <w:rsid w:val="000F29EF"/>
    <w:rsid w:val="000F3A62"/>
    <w:rsid w:val="000F4A53"/>
    <w:rsid w:val="000F5865"/>
    <w:rsid w:val="000F6D72"/>
    <w:rsid w:val="000F70E8"/>
    <w:rsid w:val="000F7E0C"/>
    <w:rsid w:val="00100199"/>
    <w:rsid w:val="00100E0A"/>
    <w:rsid w:val="0010215E"/>
    <w:rsid w:val="00102D8C"/>
    <w:rsid w:val="0010300C"/>
    <w:rsid w:val="00103F41"/>
    <w:rsid w:val="00104701"/>
    <w:rsid w:val="0010470D"/>
    <w:rsid w:val="001059E8"/>
    <w:rsid w:val="00107123"/>
    <w:rsid w:val="00107875"/>
    <w:rsid w:val="00110BA1"/>
    <w:rsid w:val="00110D80"/>
    <w:rsid w:val="00113E5D"/>
    <w:rsid w:val="001178BE"/>
    <w:rsid w:val="00120259"/>
    <w:rsid w:val="00120720"/>
    <w:rsid w:val="00120F1F"/>
    <w:rsid w:val="00123817"/>
    <w:rsid w:val="00123C16"/>
    <w:rsid w:val="0012482C"/>
    <w:rsid w:val="00124951"/>
    <w:rsid w:val="00125850"/>
    <w:rsid w:val="00125988"/>
    <w:rsid w:val="001271C2"/>
    <w:rsid w:val="00127752"/>
    <w:rsid w:val="00127F47"/>
    <w:rsid w:val="00130F72"/>
    <w:rsid w:val="001311B4"/>
    <w:rsid w:val="00131D51"/>
    <w:rsid w:val="00131FE0"/>
    <w:rsid w:val="00132824"/>
    <w:rsid w:val="00132EC1"/>
    <w:rsid w:val="00133058"/>
    <w:rsid w:val="001342D1"/>
    <w:rsid w:val="00136B7C"/>
    <w:rsid w:val="00140B4B"/>
    <w:rsid w:val="00140CF0"/>
    <w:rsid w:val="001419B5"/>
    <w:rsid w:val="00142E55"/>
    <w:rsid w:val="0014318A"/>
    <w:rsid w:val="00143934"/>
    <w:rsid w:val="0014472F"/>
    <w:rsid w:val="00145780"/>
    <w:rsid w:val="00146E45"/>
    <w:rsid w:val="001472A7"/>
    <w:rsid w:val="0015068B"/>
    <w:rsid w:val="00150DF2"/>
    <w:rsid w:val="00151187"/>
    <w:rsid w:val="00152A84"/>
    <w:rsid w:val="0015332F"/>
    <w:rsid w:val="0015406C"/>
    <w:rsid w:val="00154FD0"/>
    <w:rsid w:val="00155178"/>
    <w:rsid w:val="0015576B"/>
    <w:rsid w:val="001563A9"/>
    <w:rsid w:val="00156E54"/>
    <w:rsid w:val="00160087"/>
    <w:rsid w:val="00160ABA"/>
    <w:rsid w:val="0016290C"/>
    <w:rsid w:val="00162FC1"/>
    <w:rsid w:val="001638C2"/>
    <w:rsid w:val="00164291"/>
    <w:rsid w:val="0016468B"/>
    <w:rsid w:val="001675B2"/>
    <w:rsid w:val="00170E4A"/>
    <w:rsid w:val="00172956"/>
    <w:rsid w:val="00173F93"/>
    <w:rsid w:val="00174314"/>
    <w:rsid w:val="001757B8"/>
    <w:rsid w:val="00176859"/>
    <w:rsid w:val="001778CC"/>
    <w:rsid w:val="00177BB1"/>
    <w:rsid w:val="00180B9D"/>
    <w:rsid w:val="00181AC1"/>
    <w:rsid w:val="00182463"/>
    <w:rsid w:val="001841EB"/>
    <w:rsid w:val="001842F8"/>
    <w:rsid w:val="001844F7"/>
    <w:rsid w:val="00186529"/>
    <w:rsid w:val="00186903"/>
    <w:rsid w:val="00191EF2"/>
    <w:rsid w:val="00192961"/>
    <w:rsid w:val="00192977"/>
    <w:rsid w:val="00194E19"/>
    <w:rsid w:val="00194F8A"/>
    <w:rsid w:val="001A1C33"/>
    <w:rsid w:val="001A21EC"/>
    <w:rsid w:val="001A36C3"/>
    <w:rsid w:val="001A3F02"/>
    <w:rsid w:val="001A6741"/>
    <w:rsid w:val="001A67BD"/>
    <w:rsid w:val="001A6DBB"/>
    <w:rsid w:val="001B12A2"/>
    <w:rsid w:val="001B3568"/>
    <w:rsid w:val="001B4BD1"/>
    <w:rsid w:val="001B5717"/>
    <w:rsid w:val="001B5CE0"/>
    <w:rsid w:val="001B6252"/>
    <w:rsid w:val="001B6C00"/>
    <w:rsid w:val="001B7519"/>
    <w:rsid w:val="001C1639"/>
    <w:rsid w:val="001C1EAD"/>
    <w:rsid w:val="001C2158"/>
    <w:rsid w:val="001C3736"/>
    <w:rsid w:val="001C3FC9"/>
    <w:rsid w:val="001C4FF5"/>
    <w:rsid w:val="001C52FC"/>
    <w:rsid w:val="001C63DD"/>
    <w:rsid w:val="001C6DCB"/>
    <w:rsid w:val="001D0B79"/>
    <w:rsid w:val="001D261F"/>
    <w:rsid w:val="001D2821"/>
    <w:rsid w:val="001D3693"/>
    <w:rsid w:val="001D439B"/>
    <w:rsid w:val="001D676C"/>
    <w:rsid w:val="001D6A75"/>
    <w:rsid w:val="001D79EF"/>
    <w:rsid w:val="001D7C35"/>
    <w:rsid w:val="001E02AC"/>
    <w:rsid w:val="001E100F"/>
    <w:rsid w:val="001E2552"/>
    <w:rsid w:val="001E3D1B"/>
    <w:rsid w:val="001E43FF"/>
    <w:rsid w:val="001E4412"/>
    <w:rsid w:val="001E5B4A"/>
    <w:rsid w:val="001E6A0C"/>
    <w:rsid w:val="001E7328"/>
    <w:rsid w:val="001E77CE"/>
    <w:rsid w:val="001F02CE"/>
    <w:rsid w:val="001F1648"/>
    <w:rsid w:val="001F1EB8"/>
    <w:rsid w:val="001F2AE6"/>
    <w:rsid w:val="001F390D"/>
    <w:rsid w:val="001F3E13"/>
    <w:rsid w:val="001F547E"/>
    <w:rsid w:val="001F5F1E"/>
    <w:rsid w:val="001F5FFB"/>
    <w:rsid w:val="001F6D26"/>
    <w:rsid w:val="00200332"/>
    <w:rsid w:val="00201F45"/>
    <w:rsid w:val="0020372B"/>
    <w:rsid w:val="00203A3C"/>
    <w:rsid w:val="002047FC"/>
    <w:rsid w:val="0020668C"/>
    <w:rsid w:val="00206C18"/>
    <w:rsid w:val="0020723E"/>
    <w:rsid w:val="00207BC3"/>
    <w:rsid w:val="00207D6F"/>
    <w:rsid w:val="002103AD"/>
    <w:rsid w:val="002109E8"/>
    <w:rsid w:val="0021104A"/>
    <w:rsid w:val="002117AD"/>
    <w:rsid w:val="00211E71"/>
    <w:rsid w:val="002128B7"/>
    <w:rsid w:val="002133E1"/>
    <w:rsid w:val="00213FAF"/>
    <w:rsid w:val="0021427B"/>
    <w:rsid w:val="002147BC"/>
    <w:rsid w:val="00216889"/>
    <w:rsid w:val="00216BC0"/>
    <w:rsid w:val="00217311"/>
    <w:rsid w:val="002176E1"/>
    <w:rsid w:val="00217D16"/>
    <w:rsid w:val="0022127B"/>
    <w:rsid w:val="00221EF2"/>
    <w:rsid w:val="00222715"/>
    <w:rsid w:val="00222DDB"/>
    <w:rsid w:val="00224C7E"/>
    <w:rsid w:val="00224D46"/>
    <w:rsid w:val="00226073"/>
    <w:rsid w:val="00226953"/>
    <w:rsid w:val="002278A7"/>
    <w:rsid w:val="00227B6B"/>
    <w:rsid w:val="002303AB"/>
    <w:rsid w:val="002307F7"/>
    <w:rsid w:val="00230812"/>
    <w:rsid w:val="00230E61"/>
    <w:rsid w:val="00232008"/>
    <w:rsid w:val="00232401"/>
    <w:rsid w:val="00232E14"/>
    <w:rsid w:val="00232EE4"/>
    <w:rsid w:val="00233ACF"/>
    <w:rsid w:val="002341C3"/>
    <w:rsid w:val="002362F3"/>
    <w:rsid w:val="00242425"/>
    <w:rsid w:val="00242969"/>
    <w:rsid w:val="0024300D"/>
    <w:rsid w:val="00243945"/>
    <w:rsid w:val="00244B1A"/>
    <w:rsid w:val="002451CF"/>
    <w:rsid w:val="002457CD"/>
    <w:rsid w:val="00246DAB"/>
    <w:rsid w:val="00250511"/>
    <w:rsid w:val="00250830"/>
    <w:rsid w:val="00250BEA"/>
    <w:rsid w:val="00251652"/>
    <w:rsid w:val="00251F26"/>
    <w:rsid w:val="00252512"/>
    <w:rsid w:val="00252F5B"/>
    <w:rsid w:val="00254D83"/>
    <w:rsid w:val="0025615F"/>
    <w:rsid w:val="00256C7F"/>
    <w:rsid w:val="002604AB"/>
    <w:rsid w:val="002608AF"/>
    <w:rsid w:val="00260C99"/>
    <w:rsid w:val="002613DF"/>
    <w:rsid w:val="002633BA"/>
    <w:rsid w:val="00264317"/>
    <w:rsid w:val="00265A5F"/>
    <w:rsid w:val="0026751D"/>
    <w:rsid w:val="00267EF8"/>
    <w:rsid w:val="00267F48"/>
    <w:rsid w:val="0027116E"/>
    <w:rsid w:val="00271DB3"/>
    <w:rsid w:val="002725EF"/>
    <w:rsid w:val="0027271D"/>
    <w:rsid w:val="00272FCB"/>
    <w:rsid w:val="00276A99"/>
    <w:rsid w:val="0028229B"/>
    <w:rsid w:val="002829D9"/>
    <w:rsid w:val="00282AB9"/>
    <w:rsid w:val="002854AD"/>
    <w:rsid w:val="002861AB"/>
    <w:rsid w:val="002863F5"/>
    <w:rsid w:val="002864B5"/>
    <w:rsid w:val="0028703E"/>
    <w:rsid w:val="00287A13"/>
    <w:rsid w:val="002901E9"/>
    <w:rsid w:val="00290FA3"/>
    <w:rsid w:val="002918AC"/>
    <w:rsid w:val="00294729"/>
    <w:rsid w:val="0029604E"/>
    <w:rsid w:val="0029676F"/>
    <w:rsid w:val="002A0288"/>
    <w:rsid w:val="002A2204"/>
    <w:rsid w:val="002A253B"/>
    <w:rsid w:val="002A2D85"/>
    <w:rsid w:val="002A2F93"/>
    <w:rsid w:val="002A449E"/>
    <w:rsid w:val="002A4B2D"/>
    <w:rsid w:val="002B08A8"/>
    <w:rsid w:val="002B0F10"/>
    <w:rsid w:val="002B12A4"/>
    <w:rsid w:val="002B2867"/>
    <w:rsid w:val="002B39F8"/>
    <w:rsid w:val="002B4931"/>
    <w:rsid w:val="002B6608"/>
    <w:rsid w:val="002B67FB"/>
    <w:rsid w:val="002B760B"/>
    <w:rsid w:val="002C07C8"/>
    <w:rsid w:val="002C0E3F"/>
    <w:rsid w:val="002C1897"/>
    <w:rsid w:val="002C2404"/>
    <w:rsid w:val="002C3250"/>
    <w:rsid w:val="002D0318"/>
    <w:rsid w:val="002D1777"/>
    <w:rsid w:val="002D2B64"/>
    <w:rsid w:val="002D3773"/>
    <w:rsid w:val="002D3CAF"/>
    <w:rsid w:val="002D3D66"/>
    <w:rsid w:val="002D4A76"/>
    <w:rsid w:val="002E00AD"/>
    <w:rsid w:val="002E0EF8"/>
    <w:rsid w:val="002E23D1"/>
    <w:rsid w:val="002E3C55"/>
    <w:rsid w:val="002E515A"/>
    <w:rsid w:val="002E5E57"/>
    <w:rsid w:val="002E639D"/>
    <w:rsid w:val="002E67C0"/>
    <w:rsid w:val="002E709A"/>
    <w:rsid w:val="002F088C"/>
    <w:rsid w:val="002F0B03"/>
    <w:rsid w:val="002F1400"/>
    <w:rsid w:val="002F2A03"/>
    <w:rsid w:val="002F59A9"/>
    <w:rsid w:val="002F5D82"/>
    <w:rsid w:val="002F6207"/>
    <w:rsid w:val="002F69C9"/>
    <w:rsid w:val="002F7981"/>
    <w:rsid w:val="0030071B"/>
    <w:rsid w:val="00301C17"/>
    <w:rsid w:val="003027C0"/>
    <w:rsid w:val="00305071"/>
    <w:rsid w:val="00305578"/>
    <w:rsid w:val="00305DDE"/>
    <w:rsid w:val="00305E53"/>
    <w:rsid w:val="00305F34"/>
    <w:rsid w:val="003063AC"/>
    <w:rsid w:val="00306F14"/>
    <w:rsid w:val="003073C0"/>
    <w:rsid w:val="00307F21"/>
    <w:rsid w:val="0031090C"/>
    <w:rsid w:val="00312B58"/>
    <w:rsid w:val="0031370B"/>
    <w:rsid w:val="00313A87"/>
    <w:rsid w:val="00314E0D"/>
    <w:rsid w:val="00315640"/>
    <w:rsid w:val="00315D05"/>
    <w:rsid w:val="00317CE2"/>
    <w:rsid w:val="00320BB7"/>
    <w:rsid w:val="00321037"/>
    <w:rsid w:val="00323420"/>
    <w:rsid w:val="00325708"/>
    <w:rsid w:val="003267EF"/>
    <w:rsid w:val="00331E3F"/>
    <w:rsid w:val="00332651"/>
    <w:rsid w:val="00332E78"/>
    <w:rsid w:val="00334876"/>
    <w:rsid w:val="00335128"/>
    <w:rsid w:val="00335550"/>
    <w:rsid w:val="00336169"/>
    <w:rsid w:val="00337A12"/>
    <w:rsid w:val="0034069D"/>
    <w:rsid w:val="00345AC0"/>
    <w:rsid w:val="00345E69"/>
    <w:rsid w:val="00346E3A"/>
    <w:rsid w:val="0035010F"/>
    <w:rsid w:val="003501F3"/>
    <w:rsid w:val="00351C76"/>
    <w:rsid w:val="00351E4B"/>
    <w:rsid w:val="00352AB7"/>
    <w:rsid w:val="00352E15"/>
    <w:rsid w:val="0035426B"/>
    <w:rsid w:val="00354419"/>
    <w:rsid w:val="00355C76"/>
    <w:rsid w:val="00356FC6"/>
    <w:rsid w:val="00361ABD"/>
    <w:rsid w:val="003621C9"/>
    <w:rsid w:val="00363B25"/>
    <w:rsid w:val="00364750"/>
    <w:rsid w:val="00364BE4"/>
    <w:rsid w:val="00365DC0"/>
    <w:rsid w:val="00365EF8"/>
    <w:rsid w:val="00366B3A"/>
    <w:rsid w:val="00366E89"/>
    <w:rsid w:val="003708BC"/>
    <w:rsid w:val="0037248A"/>
    <w:rsid w:val="00372F00"/>
    <w:rsid w:val="00373287"/>
    <w:rsid w:val="0038104E"/>
    <w:rsid w:val="00381536"/>
    <w:rsid w:val="00381606"/>
    <w:rsid w:val="00386EB6"/>
    <w:rsid w:val="0038787E"/>
    <w:rsid w:val="00391DEE"/>
    <w:rsid w:val="00391F99"/>
    <w:rsid w:val="003923AA"/>
    <w:rsid w:val="00392433"/>
    <w:rsid w:val="00393561"/>
    <w:rsid w:val="00393A02"/>
    <w:rsid w:val="003957D4"/>
    <w:rsid w:val="00397086"/>
    <w:rsid w:val="00397590"/>
    <w:rsid w:val="003A51BF"/>
    <w:rsid w:val="003A55A7"/>
    <w:rsid w:val="003A5F49"/>
    <w:rsid w:val="003A618E"/>
    <w:rsid w:val="003A61E4"/>
    <w:rsid w:val="003A63C2"/>
    <w:rsid w:val="003A6982"/>
    <w:rsid w:val="003A70EB"/>
    <w:rsid w:val="003B020E"/>
    <w:rsid w:val="003B04CA"/>
    <w:rsid w:val="003B064A"/>
    <w:rsid w:val="003B0D74"/>
    <w:rsid w:val="003B1C49"/>
    <w:rsid w:val="003B3BC1"/>
    <w:rsid w:val="003B6079"/>
    <w:rsid w:val="003B7558"/>
    <w:rsid w:val="003B7AEC"/>
    <w:rsid w:val="003C0DFB"/>
    <w:rsid w:val="003C130C"/>
    <w:rsid w:val="003C26A8"/>
    <w:rsid w:val="003C2EFD"/>
    <w:rsid w:val="003C35D4"/>
    <w:rsid w:val="003C3EFA"/>
    <w:rsid w:val="003C4FE7"/>
    <w:rsid w:val="003C6512"/>
    <w:rsid w:val="003C656C"/>
    <w:rsid w:val="003C67CB"/>
    <w:rsid w:val="003C6ABA"/>
    <w:rsid w:val="003C77F4"/>
    <w:rsid w:val="003D05D1"/>
    <w:rsid w:val="003D0C40"/>
    <w:rsid w:val="003D186F"/>
    <w:rsid w:val="003D36B9"/>
    <w:rsid w:val="003E063C"/>
    <w:rsid w:val="003E0BF7"/>
    <w:rsid w:val="003E126C"/>
    <w:rsid w:val="003E127F"/>
    <w:rsid w:val="003E1B07"/>
    <w:rsid w:val="003E2EA6"/>
    <w:rsid w:val="003E3DD6"/>
    <w:rsid w:val="003E5355"/>
    <w:rsid w:val="003E6A24"/>
    <w:rsid w:val="003E7584"/>
    <w:rsid w:val="003E7CCE"/>
    <w:rsid w:val="003E7E6E"/>
    <w:rsid w:val="003F037B"/>
    <w:rsid w:val="003F555A"/>
    <w:rsid w:val="00400067"/>
    <w:rsid w:val="00400310"/>
    <w:rsid w:val="00400DE6"/>
    <w:rsid w:val="00401D76"/>
    <w:rsid w:val="00402429"/>
    <w:rsid w:val="00403004"/>
    <w:rsid w:val="00403790"/>
    <w:rsid w:val="00405DE3"/>
    <w:rsid w:val="004068BE"/>
    <w:rsid w:val="00406E36"/>
    <w:rsid w:val="00406FD3"/>
    <w:rsid w:val="004078C3"/>
    <w:rsid w:val="00411268"/>
    <w:rsid w:val="0041233B"/>
    <w:rsid w:val="004145EC"/>
    <w:rsid w:val="00414AAA"/>
    <w:rsid w:val="00414FC9"/>
    <w:rsid w:val="00415AF2"/>
    <w:rsid w:val="00416249"/>
    <w:rsid w:val="00420310"/>
    <w:rsid w:val="00420E41"/>
    <w:rsid w:val="004216A9"/>
    <w:rsid w:val="00421930"/>
    <w:rsid w:val="00422D02"/>
    <w:rsid w:val="00423654"/>
    <w:rsid w:val="00425FB6"/>
    <w:rsid w:val="00427152"/>
    <w:rsid w:val="00427478"/>
    <w:rsid w:val="00427BC2"/>
    <w:rsid w:val="0043021B"/>
    <w:rsid w:val="00432AAD"/>
    <w:rsid w:val="004332E5"/>
    <w:rsid w:val="004333D8"/>
    <w:rsid w:val="004338A1"/>
    <w:rsid w:val="00434FBE"/>
    <w:rsid w:val="00435617"/>
    <w:rsid w:val="00435C78"/>
    <w:rsid w:val="00440E95"/>
    <w:rsid w:val="00441739"/>
    <w:rsid w:val="00441B8F"/>
    <w:rsid w:val="00441D55"/>
    <w:rsid w:val="00445E5C"/>
    <w:rsid w:val="004502BE"/>
    <w:rsid w:val="00450B1B"/>
    <w:rsid w:val="00456BDE"/>
    <w:rsid w:val="004603A9"/>
    <w:rsid w:val="00460F2C"/>
    <w:rsid w:val="00462782"/>
    <w:rsid w:val="00463ECE"/>
    <w:rsid w:val="004646A5"/>
    <w:rsid w:val="004651EA"/>
    <w:rsid w:val="00465C0B"/>
    <w:rsid w:val="00465D54"/>
    <w:rsid w:val="00466229"/>
    <w:rsid w:val="00466BC9"/>
    <w:rsid w:val="00467403"/>
    <w:rsid w:val="00470006"/>
    <w:rsid w:val="00470627"/>
    <w:rsid w:val="0047093D"/>
    <w:rsid w:val="004729F6"/>
    <w:rsid w:val="004742FA"/>
    <w:rsid w:val="00474E37"/>
    <w:rsid w:val="0047593A"/>
    <w:rsid w:val="00476C8A"/>
    <w:rsid w:val="004808FD"/>
    <w:rsid w:val="00482766"/>
    <w:rsid w:val="00483A7D"/>
    <w:rsid w:val="00484495"/>
    <w:rsid w:val="0048499F"/>
    <w:rsid w:val="00484AC6"/>
    <w:rsid w:val="00485F1D"/>
    <w:rsid w:val="004861EF"/>
    <w:rsid w:val="0048633F"/>
    <w:rsid w:val="0048640C"/>
    <w:rsid w:val="00490292"/>
    <w:rsid w:val="00491303"/>
    <w:rsid w:val="00492DE3"/>
    <w:rsid w:val="00492E7B"/>
    <w:rsid w:val="00493DDB"/>
    <w:rsid w:val="00494F83"/>
    <w:rsid w:val="004A0DEC"/>
    <w:rsid w:val="004A1FD2"/>
    <w:rsid w:val="004A3A1C"/>
    <w:rsid w:val="004A4050"/>
    <w:rsid w:val="004A4C98"/>
    <w:rsid w:val="004A5149"/>
    <w:rsid w:val="004A623E"/>
    <w:rsid w:val="004A65D4"/>
    <w:rsid w:val="004A6BA0"/>
    <w:rsid w:val="004A7216"/>
    <w:rsid w:val="004A7876"/>
    <w:rsid w:val="004B1531"/>
    <w:rsid w:val="004B2089"/>
    <w:rsid w:val="004B288E"/>
    <w:rsid w:val="004B41C2"/>
    <w:rsid w:val="004B7B01"/>
    <w:rsid w:val="004C0017"/>
    <w:rsid w:val="004C0157"/>
    <w:rsid w:val="004C1885"/>
    <w:rsid w:val="004C3DFD"/>
    <w:rsid w:val="004C50CF"/>
    <w:rsid w:val="004C771B"/>
    <w:rsid w:val="004D3FD6"/>
    <w:rsid w:val="004D4B2D"/>
    <w:rsid w:val="004D58E9"/>
    <w:rsid w:val="004D60AF"/>
    <w:rsid w:val="004D678D"/>
    <w:rsid w:val="004D685D"/>
    <w:rsid w:val="004E064E"/>
    <w:rsid w:val="004E123B"/>
    <w:rsid w:val="004E3573"/>
    <w:rsid w:val="004E3745"/>
    <w:rsid w:val="004E4AF0"/>
    <w:rsid w:val="004E4DE9"/>
    <w:rsid w:val="004E559A"/>
    <w:rsid w:val="004E5D68"/>
    <w:rsid w:val="004E6C88"/>
    <w:rsid w:val="004E6FA3"/>
    <w:rsid w:val="004E7FFC"/>
    <w:rsid w:val="004F00B6"/>
    <w:rsid w:val="004F00FD"/>
    <w:rsid w:val="004F0F58"/>
    <w:rsid w:val="004F25AD"/>
    <w:rsid w:val="004F4335"/>
    <w:rsid w:val="004F43F3"/>
    <w:rsid w:val="004F4ADC"/>
    <w:rsid w:val="004F5698"/>
    <w:rsid w:val="004F5819"/>
    <w:rsid w:val="004F6040"/>
    <w:rsid w:val="004F60F7"/>
    <w:rsid w:val="004F6F82"/>
    <w:rsid w:val="004F730F"/>
    <w:rsid w:val="004F7D21"/>
    <w:rsid w:val="005006B2"/>
    <w:rsid w:val="00504025"/>
    <w:rsid w:val="00507B93"/>
    <w:rsid w:val="00512186"/>
    <w:rsid w:val="0051519A"/>
    <w:rsid w:val="00516DB3"/>
    <w:rsid w:val="00516E4E"/>
    <w:rsid w:val="0051787B"/>
    <w:rsid w:val="00520812"/>
    <w:rsid w:val="00521CFB"/>
    <w:rsid w:val="00521EA4"/>
    <w:rsid w:val="00525079"/>
    <w:rsid w:val="0052527E"/>
    <w:rsid w:val="0052533B"/>
    <w:rsid w:val="00525363"/>
    <w:rsid w:val="00525BB1"/>
    <w:rsid w:val="00525E46"/>
    <w:rsid w:val="00531EA9"/>
    <w:rsid w:val="00532F8D"/>
    <w:rsid w:val="005348E2"/>
    <w:rsid w:val="00535377"/>
    <w:rsid w:val="00536F43"/>
    <w:rsid w:val="00537CA4"/>
    <w:rsid w:val="00540386"/>
    <w:rsid w:val="00540534"/>
    <w:rsid w:val="00540DE2"/>
    <w:rsid w:val="00541EBC"/>
    <w:rsid w:val="00542517"/>
    <w:rsid w:val="005427B8"/>
    <w:rsid w:val="00544099"/>
    <w:rsid w:val="005448E3"/>
    <w:rsid w:val="00546507"/>
    <w:rsid w:val="005471EF"/>
    <w:rsid w:val="00550B25"/>
    <w:rsid w:val="00552487"/>
    <w:rsid w:val="00553839"/>
    <w:rsid w:val="00554AB7"/>
    <w:rsid w:val="005552D5"/>
    <w:rsid w:val="0055547F"/>
    <w:rsid w:val="00555B88"/>
    <w:rsid w:val="00560558"/>
    <w:rsid w:val="00562103"/>
    <w:rsid w:val="00562FA9"/>
    <w:rsid w:val="00563066"/>
    <w:rsid w:val="00566076"/>
    <w:rsid w:val="005672D0"/>
    <w:rsid w:val="00571479"/>
    <w:rsid w:val="0057271A"/>
    <w:rsid w:val="00573159"/>
    <w:rsid w:val="00573700"/>
    <w:rsid w:val="00573DE1"/>
    <w:rsid w:val="00574C9D"/>
    <w:rsid w:val="00574FCC"/>
    <w:rsid w:val="005758B1"/>
    <w:rsid w:val="00576273"/>
    <w:rsid w:val="00576850"/>
    <w:rsid w:val="00576CD7"/>
    <w:rsid w:val="00577DBD"/>
    <w:rsid w:val="005825FE"/>
    <w:rsid w:val="0058278F"/>
    <w:rsid w:val="00583B75"/>
    <w:rsid w:val="005845D7"/>
    <w:rsid w:val="00586F20"/>
    <w:rsid w:val="00587F82"/>
    <w:rsid w:val="005904F9"/>
    <w:rsid w:val="00590521"/>
    <w:rsid w:val="00590AC0"/>
    <w:rsid w:val="005914A9"/>
    <w:rsid w:val="005948E1"/>
    <w:rsid w:val="00594A3C"/>
    <w:rsid w:val="00594B83"/>
    <w:rsid w:val="005965E7"/>
    <w:rsid w:val="005A09BB"/>
    <w:rsid w:val="005A11F2"/>
    <w:rsid w:val="005A16B1"/>
    <w:rsid w:val="005A1E99"/>
    <w:rsid w:val="005A21CE"/>
    <w:rsid w:val="005A27E8"/>
    <w:rsid w:val="005A3393"/>
    <w:rsid w:val="005A3F62"/>
    <w:rsid w:val="005A4C54"/>
    <w:rsid w:val="005A66A6"/>
    <w:rsid w:val="005A6D8C"/>
    <w:rsid w:val="005A7B66"/>
    <w:rsid w:val="005B159A"/>
    <w:rsid w:val="005B209E"/>
    <w:rsid w:val="005B27B2"/>
    <w:rsid w:val="005B3769"/>
    <w:rsid w:val="005B3BED"/>
    <w:rsid w:val="005B44B5"/>
    <w:rsid w:val="005B5A0E"/>
    <w:rsid w:val="005B5EAD"/>
    <w:rsid w:val="005B7E9D"/>
    <w:rsid w:val="005C01CD"/>
    <w:rsid w:val="005C1546"/>
    <w:rsid w:val="005C23A6"/>
    <w:rsid w:val="005C409A"/>
    <w:rsid w:val="005C7293"/>
    <w:rsid w:val="005D01D1"/>
    <w:rsid w:val="005D0923"/>
    <w:rsid w:val="005D366D"/>
    <w:rsid w:val="005D41E3"/>
    <w:rsid w:val="005D5D97"/>
    <w:rsid w:val="005D5DDC"/>
    <w:rsid w:val="005D5FFE"/>
    <w:rsid w:val="005D7D48"/>
    <w:rsid w:val="005D7EB1"/>
    <w:rsid w:val="005E3CEE"/>
    <w:rsid w:val="005E48FE"/>
    <w:rsid w:val="005E5A05"/>
    <w:rsid w:val="005E5D51"/>
    <w:rsid w:val="005E5EDF"/>
    <w:rsid w:val="005E67E8"/>
    <w:rsid w:val="005E7A6C"/>
    <w:rsid w:val="005F03FA"/>
    <w:rsid w:val="005F18EA"/>
    <w:rsid w:val="005F1F25"/>
    <w:rsid w:val="005F25AE"/>
    <w:rsid w:val="005F32A0"/>
    <w:rsid w:val="005F4F0D"/>
    <w:rsid w:val="005F4FF7"/>
    <w:rsid w:val="005F627D"/>
    <w:rsid w:val="005F64E0"/>
    <w:rsid w:val="0060173A"/>
    <w:rsid w:val="006022FD"/>
    <w:rsid w:val="006033E0"/>
    <w:rsid w:val="00604DAE"/>
    <w:rsid w:val="00605E56"/>
    <w:rsid w:val="00606312"/>
    <w:rsid w:val="006071B4"/>
    <w:rsid w:val="00607D57"/>
    <w:rsid w:val="00610E89"/>
    <w:rsid w:val="006129BA"/>
    <w:rsid w:val="00615781"/>
    <w:rsid w:val="0061709A"/>
    <w:rsid w:val="00617366"/>
    <w:rsid w:val="00622BDE"/>
    <w:rsid w:val="00622FDD"/>
    <w:rsid w:val="00623B75"/>
    <w:rsid w:val="00626239"/>
    <w:rsid w:val="00627C32"/>
    <w:rsid w:val="00630492"/>
    <w:rsid w:val="00630650"/>
    <w:rsid w:val="00630DAF"/>
    <w:rsid w:val="006313AA"/>
    <w:rsid w:val="006313C7"/>
    <w:rsid w:val="00632307"/>
    <w:rsid w:val="00632933"/>
    <w:rsid w:val="006345F7"/>
    <w:rsid w:val="00634B13"/>
    <w:rsid w:val="00637E55"/>
    <w:rsid w:val="006405E0"/>
    <w:rsid w:val="00640FF8"/>
    <w:rsid w:val="006426AD"/>
    <w:rsid w:val="00642BAD"/>
    <w:rsid w:val="006453C2"/>
    <w:rsid w:val="00646123"/>
    <w:rsid w:val="00646568"/>
    <w:rsid w:val="006473B3"/>
    <w:rsid w:val="006479F2"/>
    <w:rsid w:val="00647DB9"/>
    <w:rsid w:val="00650086"/>
    <w:rsid w:val="00650123"/>
    <w:rsid w:val="00651068"/>
    <w:rsid w:val="00651A42"/>
    <w:rsid w:val="00651A8D"/>
    <w:rsid w:val="00652806"/>
    <w:rsid w:val="00653C2C"/>
    <w:rsid w:val="0065465C"/>
    <w:rsid w:val="00654934"/>
    <w:rsid w:val="00655D68"/>
    <w:rsid w:val="00656FA2"/>
    <w:rsid w:val="0066004E"/>
    <w:rsid w:val="00661386"/>
    <w:rsid w:val="00661A34"/>
    <w:rsid w:val="006631CF"/>
    <w:rsid w:val="00663CCE"/>
    <w:rsid w:val="00664422"/>
    <w:rsid w:val="0066569D"/>
    <w:rsid w:val="00665CA9"/>
    <w:rsid w:val="00665F8D"/>
    <w:rsid w:val="0066722E"/>
    <w:rsid w:val="00671C07"/>
    <w:rsid w:val="006721F5"/>
    <w:rsid w:val="00673BA7"/>
    <w:rsid w:val="00673CDF"/>
    <w:rsid w:val="00674340"/>
    <w:rsid w:val="00675D2C"/>
    <w:rsid w:val="0067630F"/>
    <w:rsid w:val="0068139E"/>
    <w:rsid w:val="00682317"/>
    <w:rsid w:val="00682B31"/>
    <w:rsid w:val="00683AD5"/>
    <w:rsid w:val="00683BD9"/>
    <w:rsid w:val="00684EB1"/>
    <w:rsid w:val="00685CCC"/>
    <w:rsid w:val="006870C3"/>
    <w:rsid w:val="00687E7A"/>
    <w:rsid w:val="006905BD"/>
    <w:rsid w:val="00690D41"/>
    <w:rsid w:val="00691298"/>
    <w:rsid w:val="00691668"/>
    <w:rsid w:val="00691849"/>
    <w:rsid w:val="0069247F"/>
    <w:rsid w:val="00693283"/>
    <w:rsid w:val="006938C9"/>
    <w:rsid w:val="00693C83"/>
    <w:rsid w:val="0069596E"/>
    <w:rsid w:val="0069631C"/>
    <w:rsid w:val="00697012"/>
    <w:rsid w:val="00697555"/>
    <w:rsid w:val="00697866"/>
    <w:rsid w:val="00697CF2"/>
    <w:rsid w:val="006A0449"/>
    <w:rsid w:val="006A0A64"/>
    <w:rsid w:val="006A0A6B"/>
    <w:rsid w:val="006A2599"/>
    <w:rsid w:val="006A2AA0"/>
    <w:rsid w:val="006A422B"/>
    <w:rsid w:val="006A4630"/>
    <w:rsid w:val="006A4DCE"/>
    <w:rsid w:val="006A6B90"/>
    <w:rsid w:val="006A7769"/>
    <w:rsid w:val="006A7A47"/>
    <w:rsid w:val="006A7A53"/>
    <w:rsid w:val="006B131D"/>
    <w:rsid w:val="006B15AC"/>
    <w:rsid w:val="006B4A56"/>
    <w:rsid w:val="006B4BD3"/>
    <w:rsid w:val="006B5022"/>
    <w:rsid w:val="006B558B"/>
    <w:rsid w:val="006C115A"/>
    <w:rsid w:val="006C2520"/>
    <w:rsid w:val="006C47BD"/>
    <w:rsid w:val="006C62FA"/>
    <w:rsid w:val="006C6BBE"/>
    <w:rsid w:val="006C7073"/>
    <w:rsid w:val="006D02FF"/>
    <w:rsid w:val="006D0D34"/>
    <w:rsid w:val="006D132A"/>
    <w:rsid w:val="006D142A"/>
    <w:rsid w:val="006D18B7"/>
    <w:rsid w:val="006D198C"/>
    <w:rsid w:val="006D1A7F"/>
    <w:rsid w:val="006D1D4E"/>
    <w:rsid w:val="006D3540"/>
    <w:rsid w:val="006D423B"/>
    <w:rsid w:val="006D44E5"/>
    <w:rsid w:val="006D4EEF"/>
    <w:rsid w:val="006D6205"/>
    <w:rsid w:val="006D7AE8"/>
    <w:rsid w:val="006D7B72"/>
    <w:rsid w:val="006E0C54"/>
    <w:rsid w:val="006E12C8"/>
    <w:rsid w:val="006E2F21"/>
    <w:rsid w:val="006E3A88"/>
    <w:rsid w:val="006E3FFA"/>
    <w:rsid w:val="006E4FB3"/>
    <w:rsid w:val="006E5254"/>
    <w:rsid w:val="006E5BC4"/>
    <w:rsid w:val="006E5FCD"/>
    <w:rsid w:val="006E6038"/>
    <w:rsid w:val="006E704A"/>
    <w:rsid w:val="006E75FB"/>
    <w:rsid w:val="006E79F0"/>
    <w:rsid w:val="006F03F0"/>
    <w:rsid w:val="006F2DC0"/>
    <w:rsid w:val="006F4D48"/>
    <w:rsid w:val="006F5400"/>
    <w:rsid w:val="006F74E6"/>
    <w:rsid w:val="00700450"/>
    <w:rsid w:val="00702024"/>
    <w:rsid w:val="00703B27"/>
    <w:rsid w:val="007042BB"/>
    <w:rsid w:val="00704491"/>
    <w:rsid w:val="00705130"/>
    <w:rsid w:val="0070564D"/>
    <w:rsid w:val="00710B28"/>
    <w:rsid w:val="0071119B"/>
    <w:rsid w:val="00712405"/>
    <w:rsid w:val="00712A7F"/>
    <w:rsid w:val="007130D8"/>
    <w:rsid w:val="00721D7D"/>
    <w:rsid w:val="007220B6"/>
    <w:rsid w:val="0072435D"/>
    <w:rsid w:val="00724D2F"/>
    <w:rsid w:val="00727E25"/>
    <w:rsid w:val="00730243"/>
    <w:rsid w:val="00730430"/>
    <w:rsid w:val="007304F7"/>
    <w:rsid w:val="00731C5B"/>
    <w:rsid w:val="00731D65"/>
    <w:rsid w:val="00732319"/>
    <w:rsid w:val="00732433"/>
    <w:rsid w:val="0073299B"/>
    <w:rsid w:val="0073301D"/>
    <w:rsid w:val="00734077"/>
    <w:rsid w:val="00734739"/>
    <w:rsid w:val="0073481B"/>
    <w:rsid w:val="007349C7"/>
    <w:rsid w:val="00735D09"/>
    <w:rsid w:val="007360E5"/>
    <w:rsid w:val="00736CAD"/>
    <w:rsid w:val="00736F6D"/>
    <w:rsid w:val="00736FBB"/>
    <w:rsid w:val="00737A53"/>
    <w:rsid w:val="00737E34"/>
    <w:rsid w:val="007404DA"/>
    <w:rsid w:val="00741B27"/>
    <w:rsid w:val="007421C0"/>
    <w:rsid w:val="00742CED"/>
    <w:rsid w:val="00744B1A"/>
    <w:rsid w:val="0074626E"/>
    <w:rsid w:val="007472D4"/>
    <w:rsid w:val="00750D40"/>
    <w:rsid w:val="00753276"/>
    <w:rsid w:val="007538CE"/>
    <w:rsid w:val="00753AEE"/>
    <w:rsid w:val="007562C7"/>
    <w:rsid w:val="00756337"/>
    <w:rsid w:val="0075703D"/>
    <w:rsid w:val="00760070"/>
    <w:rsid w:val="00761D8E"/>
    <w:rsid w:val="007623B5"/>
    <w:rsid w:val="007635DD"/>
    <w:rsid w:val="007651BE"/>
    <w:rsid w:val="007655FA"/>
    <w:rsid w:val="0076628D"/>
    <w:rsid w:val="0076668A"/>
    <w:rsid w:val="0077218E"/>
    <w:rsid w:val="0077267A"/>
    <w:rsid w:val="00772FA0"/>
    <w:rsid w:val="007738DE"/>
    <w:rsid w:val="00773C3A"/>
    <w:rsid w:val="007741B8"/>
    <w:rsid w:val="0077547C"/>
    <w:rsid w:val="00775B80"/>
    <w:rsid w:val="00776576"/>
    <w:rsid w:val="0077726A"/>
    <w:rsid w:val="0077753D"/>
    <w:rsid w:val="00780B8A"/>
    <w:rsid w:val="007810DC"/>
    <w:rsid w:val="00781683"/>
    <w:rsid w:val="00781BDD"/>
    <w:rsid w:val="0078323B"/>
    <w:rsid w:val="0078357E"/>
    <w:rsid w:val="00785638"/>
    <w:rsid w:val="00785751"/>
    <w:rsid w:val="0078634A"/>
    <w:rsid w:val="007872FD"/>
    <w:rsid w:val="00791D99"/>
    <w:rsid w:val="00791D9E"/>
    <w:rsid w:val="007924D7"/>
    <w:rsid w:val="0079368D"/>
    <w:rsid w:val="00794FD3"/>
    <w:rsid w:val="00795D77"/>
    <w:rsid w:val="007963F3"/>
    <w:rsid w:val="007967B0"/>
    <w:rsid w:val="00797643"/>
    <w:rsid w:val="00797737"/>
    <w:rsid w:val="007A2630"/>
    <w:rsid w:val="007A4C5B"/>
    <w:rsid w:val="007A4FD2"/>
    <w:rsid w:val="007A5300"/>
    <w:rsid w:val="007A5D52"/>
    <w:rsid w:val="007A5F61"/>
    <w:rsid w:val="007A6B96"/>
    <w:rsid w:val="007A6C3B"/>
    <w:rsid w:val="007B2DA6"/>
    <w:rsid w:val="007B38F6"/>
    <w:rsid w:val="007B408D"/>
    <w:rsid w:val="007B7F41"/>
    <w:rsid w:val="007C50A5"/>
    <w:rsid w:val="007C5745"/>
    <w:rsid w:val="007C6E11"/>
    <w:rsid w:val="007C7C12"/>
    <w:rsid w:val="007D1A54"/>
    <w:rsid w:val="007D3EB8"/>
    <w:rsid w:val="007D41FC"/>
    <w:rsid w:val="007D537F"/>
    <w:rsid w:val="007D55FC"/>
    <w:rsid w:val="007D5945"/>
    <w:rsid w:val="007D5F52"/>
    <w:rsid w:val="007E1439"/>
    <w:rsid w:val="007E33D9"/>
    <w:rsid w:val="007E3634"/>
    <w:rsid w:val="007E3976"/>
    <w:rsid w:val="007E4E79"/>
    <w:rsid w:val="007F01C8"/>
    <w:rsid w:val="007F0CC3"/>
    <w:rsid w:val="007F2F9C"/>
    <w:rsid w:val="007F5481"/>
    <w:rsid w:val="007F5989"/>
    <w:rsid w:val="007F60FD"/>
    <w:rsid w:val="00801FC7"/>
    <w:rsid w:val="00802E44"/>
    <w:rsid w:val="008043E2"/>
    <w:rsid w:val="008046C1"/>
    <w:rsid w:val="0080517E"/>
    <w:rsid w:val="0080542C"/>
    <w:rsid w:val="008056F2"/>
    <w:rsid w:val="008063D7"/>
    <w:rsid w:val="00811A60"/>
    <w:rsid w:val="0081263E"/>
    <w:rsid w:val="00814D5C"/>
    <w:rsid w:val="008150DE"/>
    <w:rsid w:val="008153AB"/>
    <w:rsid w:val="0081601F"/>
    <w:rsid w:val="008167B3"/>
    <w:rsid w:val="00816B03"/>
    <w:rsid w:val="008178D0"/>
    <w:rsid w:val="00820D4B"/>
    <w:rsid w:val="00823382"/>
    <w:rsid w:val="00823850"/>
    <w:rsid w:val="008238C5"/>
    <w:rsid w:val="008243C5"/>
    <w:rsid w:val="00824C0A"/>
    <w:rsid w:val="00824E69"/>
    <w:rsid w:val="00824FB0"/>
    <w:rsid w:val="008251D7"/>
    <w:rsid w:val="00825C6E"/>
    <w:rsid w:val="00826572"/>
    <w:rsid w:val="00826C66"/>
    <w:rsid w:val="00827207"/>
    <w:rsid w:val="00831DE3"/>
    <w:rsid w:val="00834286"/>
    <w:rsid w:val="00834C24"/>
    <w:rsid w:val="0083713D"/>
    <w:rsid w:val="00840870"/>
    <w:rsid w:val="00841E94"/>
    <w:rsid w:val="00842FBC"/>
    <w:rsid w:val="00844792"/>
    <w:rsid w:val="00844D9E"/>
    <w:rsid w:val="008461B8"/>
    <w:rsid w:val="00847897"/>
    <w:rsid w:val="008507C3"/>
    <w:rsid w:val="008510FD"/>
    <w:rsid w:val="00851C21"/>
    <w:rsid w:val="00852CDE"/>
    <w:rsid w:val="008534B5"/>
    <w:rsid w:val="00854421"/>
    <w:rsid w:val="00856030"/>
    <w:rsid w:val="00856A1E"/>
    <w:rsid w:val="00857A9A"/>
    <w:rsid w:val="00857BF5"/>
    <w:rsid w:val="00860AD6"/>
    <w:rsid w:val="0086180D"/>
    <w:rsid w:val="008627FC"/>
    <w:rsid w:val="00862AD2"/>
    <w:rsid w:val="00862ECC"/>
    <w:rsid w:val="0086396C"/>
    <w:rsid w:val="008642C8"/>
    <w:rsid w:val="00864D8D"/>
    <w:rsid w:val="008651D1"/>
    <w:rsid w:val="00865C12"/>
    <w:rsid w:val="0086724E"/>
    <w:rsid w:val="00867C02"/>
    <w:rsid w:val="00867C57"/>
    <w:rsid w:val="00870396"/>
    <w:rsid w:val="00870A70"/>
    <w:rsid w:val="00870A92"/>
    <w:rsid w:val="008711A7"/>
    <w:rsid w:val="00871778"/>
    <w:rsid w:val="00871D46"/>
    <w:rsid w:val="008727B8"/>
    <w:rsid w:val="00872FE1"/>
    <w:rsid w:val="00873AE1"/>
    <w:rsid w:val="0087455B"/>
    <w:rsid w:val="008745BC"/>
    <w:rsid w:val="0087652C"/>
    <w:rsid w:val="008766FB"/>
    <w:rsid w:val="00877038"/>
    <w:rsid w:val="00877F5B"/>
    <w:rsid w:val="00880B3F"/>
    <w:rsid w:val="00883298"/>
    <w:rsid w:val="008841AF"/>
    <w:rsid w:val="0088492A"/>
    <w:rsid w:val="008855BC"/>
    <w:rsid w:val="00886CD1"/>
    <w:rsid w:val="0088726D"/>
    <w:rsid w:val="0088796D"/>
    <w:rsid w:val="00890492"/>
    <w:rsid w:val="0089145F"/>
    <w:rsid w:val="0089159D"/>
    <w:rsid w:val="00891A15"/>
    <w:rsid w:val="00892EED"/>
    <w:rsid w:val="00893A78"/>
    <w:rsid w:val="00897267"/>
    <w:rsid w:val="00897C8E"/>
    <w:rsid w:val="008A0658"/>
    <w:rsid w:val="008A22AE"/>
    <w:rsid w:val="008A2961"/>
    <w:rsid w:val="008A4C3C"/>
    <w:rsid w:val="008A4E22"/>
    <w:rsid w:val="008A60D6"/>
    <w:rsid w:val="008A6532"/>
    <w:rsid w:val="008A6E64"/>
    <w:rsid w:val="008A7140"/>
    <w:rsid w:val="008A7414"/>
    <w:rsid w:val="008A7D56"/>
    <w:rsid w:val="008B0D8A"/>
    <w:rsid w:val="008B1592"/>
    <w:rsid w:val="008B16D9"/>
    <w:rsid w:val="008B19A1"/>
    <w:rsid w:val="008B245C"/>
    <w:rsid w:val="008B315E"/>
    <w:rsid w:val="008B4AB3"/>
    <w:rsid w:val="008B4F19"/>
    <w:rsid w:val="008B5D04"/>
    <w:rsid w:val="008B6B9B"/>
    <w:rsid w:val="008B7AF8"/>
    <w:rsid w:val="008C1485"/>
    <w:rsid w:val="008C1AE6"/>
    <w:rsid w:val="008C2ACD"/>
    <w:rsid w:val="008C2AE1"/>
    <w:rsid w:val="008C31F7"/>
    <w:rsid w:val="008C3BC9"/>
    <w:rsid w:val="008C5061"/>
    <w:rsid w:val="008C6770"/>
    <w:rsid w:val="008C67DD"/>
    <w:rsid w:val="008D0D1D"/>
    <w:rsid w:val="008D1C51"/>
    <w:rsid w:val="008D34C9"/>
    <w:rsid w:val="008D3710"/>
    <w:rsid w:val="008D4384"/>
    <w:rsid w:val="008D6AFA"/>
    <w:rsid w:val="008D7A0D"/>
    <w:rsid w:val="008D7B23"/>
    <w:rsid w:val="008E2AA0"/>
    <w:rsid w:val="008E2DD6"/>
    <w:rsid w:val="008E32CA"/>
    <w:rsid w:val="008E3F87"/>
    <w:rsid w:val="008E747B"/>
    <w:rsid w:val="008F0C32"/>
    <w:rsid w:val="008F0F4E"/>
    <w:rsid w:val="008F1D78"/>
    <w:rsid w:val="008F1FB1"/>
    <w:rsid w:val="008F243E"/>
    <w:rsid w:val="008F2BD0"/>
    <w:rsid w:val="008F3951"/>
    <w:rsid w:val="008F3BE5"/>
    <w:rsid w:val="008F5A72"/>
    <w:rsid w:val="008F640A"/>
    <w:rsid w:val="008F7F1B"/>
    <w:rsid w:val="00901326"/>
    <w:rsid w:val="00901FD5"/>
    <w:rsid w:val="00902BCF"/>
    <w:rsid w:val="009030CA"/>
    <w:rsid w:val="00903B0E"/>
    <w:rsid w:val="00903F26"/>
    <w:rsid w:val="009048B1"/>
    <w:rsid w:val="00904EBB"/>
    <w:rsid w:val="009052CE"/>
    <w:rsid w:val="00905D81"/>
    <w:rsid w:val="0090689B"/>
    <w:rsid w:val="009074E5"/>
    <w:rsid w:val="00910614"/>
    <w:rsid w:val="00911B95"/>
    <w:rsid w:val="00912FB1"/>
    <w:rsid w:val="00914080"/>
    <w:rsid w:val="009164E3"/>
    <w:rsid w:val="009177B4"/>
    <w:rsid w:val="00920D2F"/>
    <w:rsid w:val="00920E68"/>
    <w:rsid w:val="00922664"/>
    <w:rsid w:val="0092309D"/>
    <w:rsid w:val="009230BB"/>
    <w:rsid w:val="009233CC"/>
    <w:rsid w:val="00923C6C"/>
    <w:rsid w:val="009278E7"/>
    <w:rsid w:val="00927B4E"/>
    <w:rsid w:val="00930E09"/>
    <w:rsid w:val="00934ADB"/>
    <w:rsid w:val="00935519"/>
    <w:rsid w:val="00936CE6"/>
    <w:rsid w:val="00943374"/>
    <w:rsid w:val="00944322"/>
    <w:rsid w:val="00945DB9"/>
    <w:rsid w:val="0094758E"/>
    <w:rsid w:val="0095127B"/>
    <w:rsid w:val="00953BA9"/>
    <w:rsid w:val="0095439F"/>
    <w:rsid w:val="00954CCA"/>
    <w:rsid w:val="00954D8B"/>
    <w:rsid w:val="00955E9D"/>
    <w:rsid w:val="00957718"/>
    <w:rsid w:val="00961D05"/>
    <w:rsid w:val="0096592A"/>
    <w:rsid w:val="00966377"/>
    <w:rsid w:val="009664B8"/>
    <w:rsid w:val="009678F5"/>
    <w:rsid w:val="00967F60"/>
    <w:rsid w:val="00973152"/>
    <w:rsid w:val="009731B2"/>
    <w:rsid w:val="0097384E"/>
    <w:rsid w:val="00973C41"/>
    <w:rsid w:val="00973D7D"/>
    <w:rsid w:val="00973F36"/>
    <w:rsid w:val="00974783"/>
    <w:rsid w:val="00974D66"/>
    <w:rsid w:val="00975772"/>
    <w:rsid w:val="00975FF9"/>
    <w:rsid w:val="0097642B"/>
    <w:rsid w:val="00977CB2"/>
    <w:rsid w:val="00977E41"/>
    <w:rsid w:val="0098167D"/>
    <w:rsid w:val="0098240E"/>
    <w:rsid w:val="00982BAF"/>
    <w:rsid w:val="00984C12"/>
    <w:rsid w:val="00986069"/>
    <w:rsid w:val="0098637C"/>
    <w:rsid w:val="00986468"/>
    <w:rsid w:val="00986CAB"/>
    <w:rsid w:val="00991953"/>
    <w:rsid w:val="00994620"/>
    <w:rsid w:val="00994918"/>
    <w:rsid w:val="009956E0"/>
    <w:rsid w:val="00996E66"/>
    <w:rsid w:val="0099764A"/>
    <w:rsid w:val="009A19FC"/>
    <w:rsid w:val="009A2276"/>
    <w:rsid w:val="009A2368"/>
    <w:rsid w:val="009A47BC"/>
    <w:rsid w:val="009A517C"/>
    <w:rsid w:val="009A53FE"/>
    <w:rsid w:val="009B4618"/>
    <w:rsid w:val="009B4A94"/>
    <w:rsid w:val="009B66BF"/>
    <w:rsid w:val="009B6841"/>
    <w:rsid w:val="009B749F"/>
    <w:rsid w:val="009B77BC"/>
    <w:rsid w:val="009C1821"/>
    <w:rsid w:val="009C186C"/>
    <w:rsid w:val="009C3809"/>
    <w:rsid w:val="009C5E0E"/>
    <w:rsid w:val="009C6B08"/>
    <w:rsid w:val="009D000D"/>
    <w:rsid w:val="009D1C16"/>
    <w:rsid w:val="009D2C95"/>
    <w:rsid w:val="009D53BD"/>
    <w:rsid w:val="009D548D"/>
    <w:rsid w:val="009D5CEC"/>
    <w:rsid w:val="009D6C6E"/>
    <w:rsid w:val="009D7282"/>
    <w:rsid w:val="009E22C8"/>
    <w:rsid w:val="009E4A99"/>
    <w:rsid w:val="009E641C"/>
    <w:rsid w:val="009E7717"/>
    <w:rsid w:val="009F1450"/>
    <w:rsid w:val="009F1655"/>
    <w:rsid w:val="009F1C2F"/>
    <w:rsid w:val="009F4543"/>
    <w:rsid w:val="009F524F"/>
    <w:rsid w:val="009F6086"/>
    <w:rsid w:val="009F6111"/>
    <w:rsid w:val="009F6281"/>
    <w:rsid w:val="009F63BF"/>
    <w:rsid w:val="009F63C6"/>
    <w:rsid w:val="009F6CD7"/>
    <w:rsid w:val="00A00A75"/>
    <w:rsid w:val="00A01ED9"/>
    <w:rsid w:val="00A028D1"/>
    <w:rsid w:val="00A03982"/>
    <w:rsid w:val="00A06A1B"/>
    <w:rsid w:val="00A06B08"/>
    <w:rsid w:val="00A079CE"/>
    <w:rsid w:val="00A07F60"/>
    <w:rsid w:val="00A10426"/>
    <w:rsid w:val="00A10BE4"/>
    <w:rsid w:val="00A122D8"/>
    <w:rsid w:val="00A157B2"/>
    <w:rsid w:val="00A15D65"/>
    <w:rsid w:val="00A1728E"/>
    <w:rsid w:val="00A2187F"/>
    <w:rsid w:val="00A219D2"/>
    <w:rsid w:val="00A21E02"/>
    <w:rsid w:val="00A22275"/>
    <w:rsid w:val="00A22D79"/>
    <w:rsid w:val="00A236CD"/>
    <w:rsid w:val="00A2432A"/>
    <w:rsid w:val="00A24CB5"/>
    <w:rsid w:val="00A260E5"/>
    <w:rsid w:val="00A261DD"/>
    <w:rsid w:val="00A269F2"/>
    <w:rsid w:val="00A303C6"/>
    <w:rsid w:val="00A30A08"/>
    <w:rsid w:val="00A35568"/>
    <w:rsid w:val="00A35FF1"/>
    <w:rsid w:val="00A360B7"/>
    <w:rsid w:val="00A362E0"/>
    <w:rsid w:val="00A36770"/>
    <w:rsid w:val="00A37D8F"/>
    <w:rsid w:val="00A40632"/>
    <w:rsid w:val="00A42DEA"/>
    <w:rsid w:val="00A431E2"/>
    <w:rsid w:val="00A4340B"/>
    <w:rsid w:val="00A43F5B"/>
    <w:rsid w:val="00A44580"/>
    <w:rsid w:val="00A44A96"/>
    <w:rsid w:val="00A45F43"/>
    <w:rsid w:val="00A462C7"/>
    <w:rsid w:val="00A46D76"/>
    <w:rsid w:val="00A470C1"/>
    <w:rsid w:val="00A477DC"/>
    <w:rsid w:val="00A47979"/>
    <w:rsid w:val="00A50214"/>
    <w:rsid w:val="00A505CB"/>
    <w:rsid w:val="00A50CA5"/>
    <w:rsid w:val="00A514BC"/>
    <w:rsid w:val="00A5282E"/>
    <w:rsid w:val="00A52B42"/>
    <w:rsid w:val="00A532C9"/>
    <w:rsid w:val="00A535BA"/>
    <w:rsid w:val="00A5378E"/>
    <w:rsid w:val="00A53D12"/>
    <w:rsid w:val="00A53F28"/>
    <w:rsid w:val="00A55E29"/>
    <w:rsid w:val="00A601E0"/>
    <w:rsid w:val="00A62C06"/>
    <w:rsid w:val="00A62ED2"/>
    <w:rsid w:val="00A63EF5"/>
    <w:rsid w:val="00A65CF2"/>
    <w:rsid w:val="00A65FA3"/>
    <w:rsid w:val="00A662F9"/>
    <w:rsid w:val="00A66748"/>
    <w:rsid w:val="00A667DC"/>
    <w:rsid w:val="00A67129"/>
    <w:rsid w:val="00A67505"/>
    <w:rsid w:val="00A6750C"/>
    <w:rsid w:val="00A71587"/>
    <w:rsid w:val="00A7336D"/>
    <w:rsid w:val="00A737E0"/>
    <w:rsid w:val="00A73C92"/>
    <w:rsid w:val="00A741A2"/>
    <w:rsid w:val="00A745B4"/>
    <w:rsid w:val="00A77B9A"/>
    <w:rsid w:val="00A77D61"/>
    <w:rsid w:val="00A808E0"/>
    <w:rsid w:val="00A81589"/>
    <w:rsid w:val="00A82821"/>
    <w:rsid w:val="00A828D4"/>
    <w:rsid w:val="00A831D0"/>
    <w:rsid w:val="00A8390B"/>
    <w:rsid w:val="00A8415D"/>
    <w:rsid w:val="00A84733"/>
    <w:rsid w:val="00A84EB9"/>
    <w:rsid w:val="00A8529A"/>
    <w:rsid w:val="00A85B59"/>
    <w:rsid w:val="00A902F5"/>
    <w:rsid w:val="00A907FB"/>
    <w:rsid w:val="00A935D9"/>
    <w:rsid w:val="00A936E9"/>
    <w:rsid w:val="00A94527"/>
    <w:rsid w:val="00A95C3B"/>
    <w:rsid w:val="00A95F6B"/>
    <w:rsid w:val="00A966F8"/>
    <w:rsid w:val="00AA069E"/>
    <w:rsid w:val="00AA12C1"/>
    <w:rsid w:val="00AA1BB5"/>
    <w:rsid w:val="00AA5253"/>
    <w:rsid w:val="00AA6105"/>
    <w:rsid w:val="00AA64AD"/>
    <w:rsid w:val="00AA672E"/>
    <w:rsid w:val="00AB005F"/>
    <w:rsid w:val="00AB06B6"/>
    <w:rsid w:val="00AB4656"/>
    <w:rsid w:val="00AB5985"/>
    <w:rsid w:val="00AB6EAF"/>
    <w:rsid w:val="00AC0D8E"/>
    <w:rsid w:val="00AC1A02"/>
    <w:rsid w:val="00AD0686"/>
    <w:rsid w:val="00AD0D9D"/>
    <w:rsid w:val="00AD15E9"/>
    <w:rsid w:val="00AD18C8"/>
    <w:rsid w:val="00AD1EA7"/>
    <w:rsid w:val="00AD2980"/>
    <w:rsid w:val="00AD3A02"/>
    <w:rsid w:val="00AD3F80"/>
    <w:rsid w:val="00AD5747"/>
    <w:rsid w:val="00AD5AB1"/>
    <w:rsid w:val="00AD68CC"/>
    <w:rsid w:val="00AE143C"/>
    <w:rsid w:val="00AE1788"/>
    <w:rsid w:val="00AE1873"/>
    <w:rsid w:val="00AE1CC0"/>
    <w:rsid w:val="00AE29AE"/>
    <w:rsid w:val="00AE2F77"/>
    <w:rsid w:val="00AE2F87"/>
    <w:rsid w:val="00AE4632"/>
    <w:rsid w:val="00AE4ED3"/>
    <w:rsid w:val="00AE5AB4"/>
    <w:rsid w:val="00AE5D0F"/>
    <w:rsid w:val="00AF324E"/>
    <w:rsid w:val="00AF4988"/>
    <w:rsid w:val="00AF6DE2"/>
    <w:rsid w:val="00B00F40"/>
    <w:rsid w:val="00B040AC"/>
    <w:rsid w:val="00B05CF8"/>
    <w:rsid w:val="00B06AED"/>
    <w:rsid w:val="00B0791E"/>
    <w:rsid w:val="00B0798A"/>
    <w:rsid w:val="00B1021C"/>
    <w:rsid w:val="00B11122"/>
    <w:rsid w:val="00B11BF0"/>
    <w:rsid w:val="00B12DC8"/>
    <w:rsid w:val="00B13E42"/>
    <w:rsid w:val="00B17718"/>
    <w:rsid w:val="00B17A98"/>
    <w:rsid w:val="00B17FAB"/>
    <w:rsid w:val="00B20815"/>
    <w:rsid w:val="00B20978"/>
    <w:rsid w:val="00B21511"/>
    <w:rsid w:val="00B23A10"/>
    <w:rsid w:val="00B23ECF"/>
    <w:rsid w:val="00B25BD5"/>
    <w:rsid w:val="00B26AB7"/>
    <w:rsid w:val="00B27178"/>
    <w:rsid w:val="00B27A95"/>
    <w:rsid w:val="00B30463"/>
    <w:rsid w:val="00B30A8A"/>
    <w:rsid w:val="00B334AD"/>
    <w:rsid w:val="00B34812"/>
    <w:rsid w:val="00B3625C"/>
    <w:rsid w:val="00B36786"/>
    <w:rsid w:val="00B36F93"/>
    <w:rsid w:val="00B374DC"/>
    <w:rsid w:val="00B3757E"/>
    <w:rsid w:val="00B401D1"/>
    <w:rsid w:val="00B41608"/>
    <w:rsid w:val="00B428BF"/>
    <w:rsid w:val="00B42C2B"/>
    <w:rsid w:val="00B43050"/>
    <w:rsid w:val="00B4424D"/>
    <w:rsid w:val="00B4490C"/>
    <w:rsid w:val="00B44BFC"/>
    <w:rsid w:val="00B45091"/>
    <w:rsid w:val="00B451B9"/>
    <w:rsid w:val="00B46669"/>
    <w:rsid w:val="00B470BF"/>
    <w:rsid w:val="00B47E31"/>
    <w:rsid w:val="00B50AEA"/>
    <w:rsid w:val="00B5185D"/>
    <w:rsid w:val="00B52956"/>
    <w:rsid w:val="00B52B2A"/>
    <w:rsid w:val="00B52D8C"/>
    <w:rsid w:val="00B55EEA"/>
    <w:rsid w:val="00B60094"/>
    <w:rsid w:val="00B60796"/>
    <w:rsid w:val="00B620CA"/>
    <w:rsid w:val="00B62332"/>
    <w:rsid w:val="00B63400"/>
    <w:rsid w:val="00B63C13"/>
    <w:rsid w:val="00B646EB"/>
    <w:rsid w:val="00B6483B"/>
    <w:rsid w:val="00B65A70"/>
    <w:rsid w:val="00B66446"/>
    <w:rsid w:val="00B66472"/>
    <w:rsid w:val="00B66F89"/>
    <w:rsid w:val="00B67F89"/>
    <w:rsid w:val="00B709FE"/>
    <w:rsid w:val="00B70B22"/>
    <w:rsid w:val="00B7298A"/>
    <w:rsid w:val="00B74E40"/>
    <w:rsid w:val="00B76301"/>
    <w:rsid w:val="00B76463"/>
    <w:rsid w:val="00B76538"/>
    <w:rsid w:val="00B77523"/>
    <w:rsid w:val="00B77A57"/>
    <w:rsid w:val="00B83B9E"/>
    <w:rsid w:val="00B854EF"/>
    <w:rsid w:val="00B8631C"/>
    <w:rsid w:val="00B86820"/>
    <w:rsid w:val="00B86D56"/>
    <w:rsid w:val="00B87B8B"/>
    <w:rsid w:val="00B9158E"/>
    <w:rsid w:val="00B944D7"/>
    <w:rsid w:val="00B958D1"/>
    <w:rsid w:val="00B96A19"/>
    <w:rsid w:val="00B97481"/>
    <w:rsid w:val="00B97CE5"/>
    <w:rsid w:val="00BA02B9"/>
    <w:rsid w:val="00BA0E90"/>
    <w:rsid w:val="00BA10DD"/>
    <w:rsid w:val="00BA411A"/>
    <w:rsid w:val="00BA4151"/>
    <w:rsid w:val="00BA4195"/>
    <w:rsid w:val="00BA530C"/>
    <w:rsid w:val="00BA5CDB"/>
    <w:rsid w:val="00BA7E37"/>
    <w:rsid w:val="00BB023B"/>
    <w:rsid w:val="00BB117D"/>
    <w:rsid w:val="00BB1AEF"/>
    <w:rsid w:val="00BB511F"/>
    <w:rsid w:val="00BB7811"/>
    <w:rsid w:val="00BC4F48"/>
    <w:rsid w:val="00BC5BFF"/>
    <w:rsid w:val="00BC5DC8"/>
    <w:rsid w:val="00BD351E"/>
    <w:rsid w:val="00BD3724"/>
    <w:rsid w:val="00BD3A1D"/>
    <w:rsid w:val="00BD4FDB"/>
    <w:rsid w:val="00BD5A27"/>
    <w:rsid w:val="00BD5FDE"/>
    <w:rsid w:val="00BD7149"/>
    <w:rsid w:val="00BD7DDE"/>
    <w:rsid w:val="00BD7EE7"/>
    <w:rsid w:val="00BE02A7"/>
    <w:rsid w:val="00BE09FF"/>
    <w:rsid w:val="00BE0DE2"/>
    <w:rsid w:val="00BE17DA"/>
    <w:rsid w:val="00BE1E35"/>
    <w:rsid w:val="00BE20E2"/>
    <w:rsid w:val="00BE2D41"/>
    <w:rsid w:val="00BE3829"/>
    <w:rsid w:val="00BE464D"/>
    <w:rsid w:val="00BE522D"/>
    <w:rsid w:val="00BE57A4"/>
    <w:rsid w:val="00BE6860"/>
    <w:rsid w:val="00BE7B0A"/>
    <w:rsid w:val="00BF0338"/>
    <w:rsid w:val="00BF03BF"/>
    <w:rsid w:val="00BF1B6A"/>
    <w:rsid w:val="00BF5089"/>
    <w:rsid w:val="00BF551C"/>
    <w:rsid w:val="00BF771B"/>
    <w:rsid w:val="00BF7E3A"/>
    <w:rsid w:val="00C01101"/>
    <w:rsid w:val="00C01874"/>
    <w:rsid w:val="00C01AD1"/>
    <w:rsid w:val="00C029F2"/>
    <w:rsid w:val="00C02B71"/>
    <w:rsid w:val="00C02FB5"/>
    <w:rsid w:val="00C04E73"/>
    <w:rsid w:val="00C062A2"/>
    <w:rsid w:val="00C0640B"/>
    <w:rsid w:val="00C07536"/>
    <w:rsid w:val="00C11E27"/>
    <w:rsid w:val="00C13D8E"/>
    <w:rsid w:val="00C13F28"/>
    <w:rsid w:val="00C15003"/>
    <w:rsid w:val="00C17931"/>
    <w:rsid w:val="00C17E50"/>
    <w:rsid w:val="00C20461"/>
    <w:rsid w:val="00C20786"/>
    <w:rsid w:val="00C20AEE"/>
    <w:rsid w:val="00C21D5F"/>
    <w:rsid w:val="00C22720"/>
    <w:rsid w:val="00C236BB"/>
    <w:rsid w:val="00C23B27"/>
    <w:rsid w:val="00C2497C"/>
    <w:rsid w:val="00C24FA7"/>
    <w:rsid w:val="00C24FCD"/>
    <w:rsid w:val="00C300B0"/>
    <w:rsid w:val="00C31990"/>
    <w:rsid w:val="00C31AC0"/>
    <w:rsid w:val="00C32D54"/>
    <w:rsid w:val="00C32D89"/>
    <w:rsid w:val="00C32DF2"/>
    <w:rsid w:val="00C333B5"/>
    <w:rsid w:val="00C33621"/>
    <w:rsid w:val="00C33B88"/>
    <w:rsid w:val="00C33C4C"/>
    <w:rsid w:val="00C346C7"/>
    <w:rsid w:val="00C37AEA"/>
    <w:rsid w:val="00C37C0A"/>
    <w:rsid w:val="00C44C00"/>
    <w:rsid w:val="00C44C1B"/>
    <w:rsid w:val="00C460A6"/>
    <w:rsid w:val="00C466E9"/>
    <w:rsid w:val="00C50817"/>
    <w:rsid w:val="00C51AEA"/>
    <w:rsid w:val="00C5238B"/>
    <w:rsid w:val="00C528B2"/>
    <w:rsid w:val="00C535D7"/>
    <w:rsid w:val="00C54D27"/>
    <w:rsid w:val="00C55B3B"/>
    <w:rsid w:val="00C57FD6"/>
    <w:rsid w:val="00C61D21"/>
    <w:rsid w:val="00C62449"/>
    <w:rsid w:val="00C64D93"/>
    <w:rsid w:val="00C64F36"/>
    <w:rsid w:val="00C65728"/>
    <w:rsid w:val="00C66C99"/>
    <w:rsid w:val="00C6791E"/>
    <w:rsid w:val="00C67B1A"/>
    <w:rsid w:val="00C70595"/>
    <w:rsid w:val="00C7375B"/>
    <w:rsid w:val="00C75B27"/>
    <w:rsid w:val="00C75DED"/>
    <w:rsid w:val="00C7661E"/>
    <w:rsid w:val="00C80041"/>
    <w:rsid w:val="00C82AF7"/>
    <w:rsid w:val="00C82DF1"/>
    <w:rsid w:val="00C83AE1"/>
    <w:rsid w:val="00C84ED8"/>
    <w:rsid w:val="00C867CD"/>
    <w:rsid w:val="00C87321"/>
    <w:rsid w:val="00C902AD"/>
    <w:rsid w:val="00C912EB"/>
    <w:rsid w:val="00C91763"/>
    <w:rsid w:val="00C91B3F"/>
    <w:rsid w:val="00C92BF9"/>
    <w:rsid w:val="00C9420F"/>
    <w:rsid w:val="00C9452D"/>
    <w:rsid w:val="00C9545A"/>
    <w:rsid w:val="00C965F8"/>
    <w:rsid w:val="00C96DAF"/>
    <w:rsid w:val="00C976D7"/>
    <w:rsid w:val="00CA0770"/>
    <w:rsid w:val="00CA0F0C"/>
    <w:rsid w:val="00CA13C3"/>
    <w:rsid w:val="00CA26A7"/>
    <w:rsid w:val="00CA2F0E"/>
    <w:rsid w:val="00CA4637"/>
    <w:rsid w:val="00CA4984"/>
    <w:rsid w:val="00CA6135"/>
    <w:rsid w:val="00CA75EF"/>
    <w:rsid w:val="00CA7F0F"/>
    <w:rsid w:val="00CB0402"/>
    <w:rsid w:val="00CB0E6E"/>
    <w:rsid w:val="00CB13B0"/>
    <w:rsid w:val="00CB19AF"/>
    <w:rsid w:val="00CB26D3"/>
    <w:rsid w:val="00CB2D38"/>
    <w:rsid w:val="00CB54E4"/>
    <w:rsid w:val="00CB5931"/>
    <w:rsid w:val="00CB635E"/>
    <w:rsid w:val="00CB68D8"/>
    <w:rsid w:val="00CB6B34"/>
    <w:rsid w:val="00CB71C1"/>
    <w:rsid w:val="00CC1122"/>
    <w:rsid w:val="00CC2953"/>
    <w:rsid w:val="00CC2DFB"/>
    <w:rsid w:val="00CC4375"/>
    <w:rsid w:val="00CC497A"/>
    <w:rsid w:val="00CC5BD4"/>
    <w:rsid w:val="00CC5D47"/>
    <w:rsid w:val="00CD098B"/>
    <w:rsid w:val="00CD2523"/>
    <w:rsid w:val="00CD25D1"/>
    <w:rsid w:val="00CD2900"/>
    <w:rsid w:val="00CD38C7"/>
    <w:rsid w:val="00CD3B44"/>
    <w:rsid w:val="00CD3F7A"/>
    <w:rsid w:val="00CD5739"/>
    <w:rsid w:val="00CD78AF"/>
    <w:rsid w:val="00CE0695"/>
    <w:rsid w:val="00CE247B"/>
    <w:rsid w:val="00CE2CFE"/>
    <w:rsid w:val="00CE46D6"/>
    <w:rsid w:val="00CE562C"/>
    <w:rsid w:val="00CE6266"/>
    <w:rsid w:val="00CE7CF4"/>
    <w:rsid w:val="00CF127C"/>
    <w:rsid w:val="00CF1BCB"/>
    <w:rsid w:val="00CF3A5A"/>
    <w:rsid w:val="00CF3B58"/>
    <w:rsid w:val="00CF441E"/>
    <w:rsid w:val="00CF4589"/>
    <w:rsid w:val="00CF4DCB"/>
    <w:rsid w:val="00CF62CF"/>
    <w:rsid w:val="00CF75E1"/>
    <w:rsid w:val="00CF7A77"/>
    <w:rsid w:val="00D00544"/>
    <w:rsid w:val="00D00F7E"/>
    <w:rsid w:val="00D02577"/>
    <w:rsid w:val="00D027D7"/>
    <w:rsid w:val="00D02A49"/>
    <w:rsid w:val="00D03279"/>
    <w:rsid w:val="00D03769"/>
    <w:rsid w:val="00D039C5"/>
    <w:rsid w:val="00D039C8"/>
    <w:rsid w:val="00D05084"/>
    <w:rsid w:val="00D07495"/>
    <w:rsid w:val="00D07ECA"/>
    <w:rsid w:val="00D10296"/>
    <w:rsid w:val="00D11399"/>
    <w:rsid w:val="00D11C17"/>
    <w:rsid w:val="00D12DC8"/>
    <w:rsid w:val="00D141E9"/>
    <w:rsid w:val="00D15AE8"/>
    <w:rsid w:val="00D16868"/>
    <w:rsid w:val="00D178F0"/>
    <w:rsid w:val="00D17947"/>
    <w:rsid w:val="00D20CD0"/>
    <w:rsid w:val="00D21CC2"/>
    <w:rsid w:val="00D22FE2"/>
    <w:rsid w:val="00D236C7"/>
    <w:rsid w:val="00D2481D"/>
    <w:rsid w:val="00D24E08"/>
    <w:rsid w:val="00D24E92"/>
    <w:rsid w:val="00D25506"/>
    <w:rsid w:val="00D30351"/>
    <w:rsid w:val="00D30F65"/>
    <w:rsid w:val="00D312B7"/>
    <w:rsid w:val="00D31492"/>
    <w:rsid w:val="00D3369A"/>
    <w:rsid w:val="00D3369D"/>
    <w:rsid w:val="00D339C1"/>
    <w:rsid w:val="00D356F1"/>
    <w:rsid w:val="00D359EE"/>
    <w:rsid w:val="00D362FF"/>
    <w:rsid w:val="00D3650B"/>
    <w:rsid w:val="00D367A0"/>
    <w:rsid w:val="00D430E0"/>
    <w:rsid w:val="00D43780"/>
    <w:rsid w:val="00D44508"/>
    <w:rsid w:val="00D44997"/>
    <w:rsid w:val="00D44A5A"/>
    <w:rsid w:val="00D45447"/>
    <w:rsid w:val="00D4552B"/>
    <w:rsid w:val="00D478CF"/>
    <w:rsid w:val="00D47CFC"/>
    <w:rsid w:val="00D50408"/>
    <w:rsid w:val="00D52D43"/>
    <w:rsid w:val="00D52FE1"/>
    <w:rsid w:val="00D56126"/>
    <w:rsid w:val="00D56BB2"/>
    <w:rsid w:val="00D56FB9"/>
    <w:rsid w:val="00D57B68"/>
    <w:rsid w:val="00D602F3"/>
    <w:rsid w:val="00D60931"/>
    <w:rsid w:val="00D62246"/>
    <w:rsid w:val="00D67021"/>
    <w:rsid w:val="00D7026A"/>
    <w:rsid w:val="00D722C5"/>
    <w:rsid w:val="00D729D3"/>
    <w:rsid w:val="00D73143"/>
    <w:rsid w:val="00D768F1"/>
    <w:rsid w:val="00D8167D"/>
    <w:rsid w:val="00D8264C"/>
    <w:rsid w:val="00D8475F"/>
    <w:rsid w:val="00D84776"/>
    <w:rsid w:val="00D84B5F"/>
    <w:rsid w:val="00D855F1"/>
    <w:rsid w:val="00D85BFF"/>
    <w:rsid w:val="00D85D48"/>
    <w:rsid w:val="00D87268"/>
    <w:rsid w:val="00D923CB"/>
    <w:rsid w:val="00D926EE"/>
    <w:rsid w:val="00D936A2"/>
    <w:rsid w:val="00DA0E84"/>
    <w:rsid w:val="00DA2C15"/>
    <w:rsid w:val="00DA4939"/>
    <w:rsid w:val="00DA563E"/>
    <w:rsid w:val="00DA5E2B"/>
    <w:rsid w:val="00DA61AA"/>
    <w:rsid w:val="00DA659F"/>
    <w:rsid w:val="00DB0DC8"/>
    <w:rsid w:val="00DB0F2E"/>
    <w:rsid w:val="00DB1741"/>
    <w:rsid w:val="00DB20E2"/>
    <w:rsid w:val="00DB2A92"/>
    <w:rsid w:val="00DB3E45"/>
    <w:rsid w:val="00DB575B"/>
    <w:rsid w:val="00DB5ADE"/>
    <w:rsid w:val="00DB5B5B"/>
    <w:rsid w:val="00DC02D9"/>
    <w:rsid w:val="00DC07E2"/>
    <w:rsid w:val="00DC0923"/>
    <w:rsid w:val="00DC099C"/>
    <w:rsid w:val="00DC0CAB"/>
    <w:rsid w:val="00DC2361"/>
    <w:rsid w:val="00DC2F1B"/>
    <w:rsid w:val="00DC3C4D"/>
    <w:rsid w:val="00DC3CFE"/>
    <w:rsid w:val="00DC47A9"/>
    <w:rsid w:val="00DC4CBF"/>
    <w:rsid w:val="00DC4E1F"/>
    <w:rsid w:val="00DC5289"/>
    <w:rsid w:val="00DC63D5"/>
    <w:rsid w:val="00DC74D7"/>
    <w:rsid w:val="00DD2BBD"/>
    <w:rsid w:val="00DD4F57"/>
    <w:rsid w:val="00DD5A36"/>
    <w:rsid w:val="00DD64F4"/>
    <w:rsid w:val="00DD6F15"/>
    <w:rsid w:val="00DD74E8"/>
    <w:rsid w:val="00DD76DC"/>
    <w:rsid w:val="00DE2833"/>
    <w:rsid w:val="00DE28D7"/>
    <w:rsid w:val="00DE388C"/>
    <w:rsid w:val="00DE5016"/>
    <w:rsid w:val="00DE671D"/>
    <w:rsid w:val="00DF1006"/>
    <w:rsid w:val="00DF1990"/>
    <w:rsid w:val="00DF1C16"/>
    <w:rsid w:val="00DF3C88"/>
    <w:rsid w:val="00DF42AF"/>
    <w:rsid w:val="00DF55A1"/>
    <w:rsid w:val="00DF61B9"/>
    <w:rsid w:val="00DF69B0"/>
    <w:rsid w:val="00DF69C8"/>
    <w:rsid w:val="00DF7A25"/>
    <w:rsid w:val="00DF7CEA"/>
    <w:rsid w:val="00DF7D69"/>
    <w:rsid w:val="00DF7F2E"/>
    <w:rsid w:val="00E01B7A"/>
    <w:rsid w:val="00E02AB8"/>
    <w:rsid w:val="00E05A5A"/>
    <w:rsid w:val="00E072FF"/>
    <w:rsid w:val="00E07804"/>
    <w:rsid w:val="00E124A6"/>
    <w:rsid w:val="00E129D9"/>
    <w:rsid w:val="00E14743"/>
    <w:rsid w:val="00E147E7"/>
    <w:rsid w:val="00E14931"/>
    <w:rsid w:val="00E14F06"/>
    <w:rsid w:val="00E17881"/>
    <w:rsid w:val="00E2032E"/>
    <w:rsid w:val="00E240C1"/>
    <w:rsid w:val="00E24AF2"/>
    <w:rsid w:val="00E24D16"/>
    <w:rsid w:val="00E25162"/>
    <w:rsid w:val="00E2604D"/>
    <w:rsid w:val="00E32F19"/>
    <w:rsid w:val="00E3363C"/>
    <w:rsid w:val="00E3400D"/>
    <w:rsid w:val="00E3402A"/>
    <w:rsid w:val="00E34551"/>
    <w:rsid w:val="00E353A9"/>
    <w:rsid w:val="00E35492"/>
    <w:rsid w:val="00E37574"/>
    <w:rsid w:val="00E375F6"/>
    <w:rsid w:val="00E37796"/>
    <w:rsid w:val="00E37E15"/>
    <w:rsid w:val="00E40580"/>
    <w:rsid w:val="00E40A6C"/>
    <w:rsid w:val="00E41CA1"/>
    <w:rsid w:val="00E42EE4"/>
    <w:rsid w:val="00E43864"/>
    <w:rsid w:val="00E44358"/>
    <w:rsid w:val="00E45859"/>
    <w:rsid w:val="00E4590B"/>
    <w:rsid w:val="00E46223"/>
    <w:rsid w:val="00E479D8"/>
    <w:rsid w:val="00E47B8C"/>
    <w:rsid w:val="00E47F52"/>
    <w:rsid w:val="00E51211"/>
    <w:rsid w:val="00E51AE0"/>
    <w:rsid w:val="00E535BF"/>
    <w:rsid w:val="00E53DE8"/>
    <w:rsid w:val="00E54178"/>
    <w:rsid w:val="00E55308"/>
    <w:rsid w:val="00E55F2C"/>
    <w:rsid w:val="00E5689F"/>
    <w:rsid w:val="00E56DFD"/>
    <w:rsid w:val="00E570F2"/>
    <w:rsid w:val="00E57D18"/>
    <w:rsid w:val="00E61710"/>
    <w:rsid w:val="00E646F3"/>
    <w:rsid w:val="00E66BC1"/>
    <w:rsid w:val="00E66C92"/>
    <w:rsid w:val="00E66DD0"/>
    <w:rsid w:val="00E673CD"/>
    <w:rsid w:val="00E6758D"/>
    <w:rsid w:val="00E70A59"/>
    <w:rsid w:val="00E70C88"/>
    <w:rsid w:val="00E71435"/>
    <w:rsid w:val="00E7239F"/>
    <w:rsid w:val="00E73984"/>
    <w:rsid w:val="00E73FE8"/>
    <w:rsid w:val="00E742C9"/>
    <w:rsid w:val="00E749C3"/>
    <w:rsid w:val="00E75288"/>
    <w:rsid w:val="00E754E7"/>
    <w:rsid w:val="00E76F50"/>
    <w:rsid w:val="00E771CF"/>
    <w:rsid w:val="00E77945"/>
    <w:rsid w:val="00E833B1"/>
    <w:rsid w:val="00E8408F"/>
    <w:rsid w:val="00E8551B"/>
    <w:rsid w:val="00E86436"/>
    <w:rsid w:val="00E87BFD"/>
    <w:rsid w:val="00E9040A"/>
    <w:rsid w:val="00E9275D"/>
    <w:rsid w:val="00E940C5"/>
    <w:rsid w:val="00E948F1"/>
    <w:rsid w:val="00E95754"/>
    <w:rsid w:val="00E96209"/>
    <w:rsid w:val="00EA165C"/>
    <w:rsid w:val="00EA1946"/>
    <w:rsid w:val="00EA1A92"/>
    <w:rsid w:val="00EA269C"/>
    <w:rsid w:val="00EA3BCE"/>
    <w:rsid w:val="00EA63C4"/>
    <w:rsid w:val="00EA777B"/>
    <w:rsid w:val="00EB43FA"/>
    <w:rsid w:val="00EB4F48"/>
    <w:rsid w:val="00EB5D13"/>
    <w:rsid w:val="00EB7A45"/>
    <w:rsid w:val="00EC0F76"/>
    <w:rsid w:val="00EC1B74"/>
    <w:rsid w:val="00EC4691"/>
    <w:rsid w:val="00EC4D56"/>
    <w:rsid w:val="00EC67C5"/>
    <w:rsid w:val="00EC7EF8"/>
    <w:rsid w:val="00ED15AA"/>
    <w:rsid w:val="00ED1928"/>
    <w:rsid w:val="00ED2A8D"/>
    <w:rsid w:val="00ED3A9A"/>
    <w:rsid w:val="00ED443C"/>
    <w:rsid w:val="00ED5F05"/>
    <w:rsid w:val="00ED6E56"/>
    <w:rsid w:val="00EE078C"/>
    <w:rsid w:val="00EE6621"/>
    <w:rsid w:val="00EF3AB0"/>
    <w:rsid w:val="00EF472E"/>
    <w:rsid w:val="00EF50A2"/>
    <w:rsid w:val="00EF6A85"/>
    <w:rsid w:val="00F00C37"/>
    <w:rsid w:val="00F01296"/>
    <w:rsid w:val="00F02B05"/>
    <w:rsid w:val="00F037CB"/>
    <w:rsid w:val="00F06EDD"/>
    <w:rsid w:val="00F070AD"/>
    <w:rsid w:val="00F079BD"/>
    <w:rsid w:val="00F07CC1"/>
    <w:rsid w:val="00F107EF"/>
    <w:rsid w:val="00F108EA"/>
    <w:rsid w:val="00F1157B"/>
    <w:rsid w:val="00F11848"/>
    <w:rsid w:val="00F12A8F"/>
    <w:rsid w:val="00F12DD6"/>
    <w:rsid w:val="00F13859"/>
    <w:rsid w:val="00F13BED"/>
    <w:rsid w:val="00F14DBE"/>
    <w:rsid w:val="00F1599B"/>
    <w:rsid w:val="00F1752D"/>
    <w:rsid w:val="00F17DFF"/>
    <w:rsid w:val="00F20717"/>
    <w:rsid w:val="00F20A38"/>
    <w:rsid w:val="00F2174E"/>
    <w:rsid w:val="00F2245C"/>
    <w:rsid w:val="00F23D5C"/>
    <w:rsid w:val="00F249F9"/>
    <w:rsid w:val="00F2503A"/>
    <w:rsid w:val="00F2557E"/>
    <w:rsid w:val="00F25981"/>
    <w:rsid w:val="00F26675"/>
    <w:rsid w:val="00F27B6C"/>
    <w:rsid w:val="00F349B0"/>
    <w:rsid w:val="00F35668"/>
    <w:rsid w:val="00F35CCE"/>
    <w:rsid w:val="00F36371"/>
    <w:rsid w:val="00F406BE"/>
    <w:rsid w:val="00F40AB5"/>
    <w:rsid w:val="00F465BE"/>
    <w:rsid w:val="00F46EB3"/>
    <w:rsid w:val="00F47647"/>
    <w:rsid w:val="00F4771D"/>
    <w:rsid w:val="00F5055F"/>
    <w:rsid w:val="00F52054"/>
    <w:rsid w:val="00F5343B"/>
    <w:rsid w:val="00F546C5"/>
    <w:rsid w:val="00F5679A"/>
    <w:rsid w:val="00F57436"/>
    <w:rsid w:val="00F57C0E"/>
    <w:rsid w:val="00F57ECD"/>
    <w:rsid w:val="00F62FBF"/>
    <w:rsid w:val="00F62FDE"/>
    <w:rsid w:val="00F638BE"/>
    <w:rsid w:val="00F63F92"/>
    <w:rsid w:val="00F64728"/>
    <w:rsid w:val="00F64ADF"/>
    <w:rsid w:val="00F650F2"/>
    <w:rsid w:val="00F652FF"/>
    <w:rsid w:val="00F654C6"/>
    <w:rsid w:val="00F65D01"/>
    <w:rsid w:val="00F7100F"/>
    <w:rsid w:val="00F715EE"/>
    <w:rsid w:val="00F71D82"/>
    <w:rsid w:val="00F71F7D"/>
    <w:rsid w:val="00F72DD3"/>
    <w:rsid w:val="00F72E2C"/>
    <w:rsid w:val="00F733D5"/>
    <w:rsid w:val="00F7357C"/>
    <w:rsid w:val="00F73ECA"/>
    <w:rsid w:val="00F741AA"/>
    <w:rsid w:val="00F761C1"/>
    <w:rsid w:val="00F762F2"/>
    <w:rsid w:val="00F771B8"/>
    <w:rsid w:val="00F77414"/>
    <w:rsid w:val="00F77D85"/>
    <w:rsid w:val="00F80C5B"/>
    <w:rsid w:val="00F80F3E"/>
    <w:rsid w:val="00F8121F"/>
    <w:rsid w:val="00F81E63"/>
    <w:rsid w:val="00F821F7"/>
    <w:rsid w:val="00F85B03"/>
    <w:rsid w:val="00F85F3A"/>
    <w:rsid w:val="00F869E6"/>
    <w:rsid w:val="00F90754"/>
    <w:rsid w:val="00F90F8F"/>
    <w:rsid w:val="00F92215"/>
    <w:rsid w:val="00F925D3"/>
    <w:rsid w:val="00F92FD5"/>
    <w:rsid w:val="00F94510"/>
    <w:rsid w:val="00F968D5"/>
    <w:rsid w:val="00FA13FC"/>
    <w:rsid w:val="00FA7458"/>
    <w:rsid w:val="00FB21D7"/>
    <w:rsid w:val="00FB23E0"/>
    <w:rsid w:val="00FB271F"/>
    <w:rsid w:val="00FB2F72"/>
    <w:rsid w:val="00FB4F1B"/>
    <w:rsid w:val="00FB5DBC"/>
    <w:rsid w:val="00FB60A3"/>
    <w:rsid w:val="00FB7254"/>
    <w:rsid w:val="00FC1F5E"/>
    <w:rsid w:val="00FC4831"/>
    <w:rsid w:val="00FC5320"/>
    <w:rsid w:val="00FC6AEE"/>
    <w:rsid w:val="00FD074E"/>
    <w:rsid w:val="00FD1111"/>
    <w:rsid w:val="00FD15C8"/>
    <w:rsid w:val="00FD39CD"/>
    <w:rsid w:val="00FD47EC"/>
    <w:rsid w:val="00FD50EE"/>
    <w:rsid w:val="00FD73F1"/>
    <w:rsid w:val="00FE039C"/>
    <w:rsid w:val="00FE0DE0"/>
    <w:rsid w:val="00FE441D"/>
    <w:rsid w:val="00FE4735"/>
    <w:rsid w:val="00FE5383"/>
    <w:rsid w:val="00FE64DB"/>
    <w:rsid w:val="00FE695D"/>
    <w:rsid w:val="00FE7284"/>
    <w:rsid w:val="00FF02CD"/>
    <w:rsid w:val="00FF4A02"/>
    <w:rsid w:val="00FF4C5F"/>
    <w:rsid w:val="00FF56D8"/>
    <w:rsid w:val="00FF5A88"/>
    <w:rsid w:val="00FF5F59"/>
    <w:rsid w:val="00FF6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8E7D2E1-B2C4-40F3-8F6F-A9452324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1" w:unhideWhenUsed="1" w:qFormat="1"/>
    <w:lsdException w:name="heading 9" w:semiHidden="1" w:uiPriority="1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UoR Legal"/>
    <w:qFormat/>
    <w:rsid w:val="00FB23E0"/>
    <w:rPr>
      <w:rFonts w:ascii="Effra" w:hAnsi="Effra"/>
      <w:sz w:val="22"/>
      <w:szCs w:val="24"/>
      <w:lang w:eastAsia="en-US"/>
    </w:rPr>
  </w:style>
  <w:style w:type="paragraph" w:styleId="Heading1">
    <w:name w:val="heading 1"/>
    <w:aliases w:val="UoR Legal 1"/>
    <w:basedOn w:val="Normal"/>
    <w:next w:val="Heading2"/>
    <w:link w:val="Heading1Char"/>
    <w:qFormat/>
    <w:rsid w:val="0092309D"/>
    <w:pPr>
      <w:keepNext/>
      <w:keepLines/>
      <w:widowControl w:val="0"/>
      <w:numPr>
        <w:numId w:val="4"/>
      </w:numPr>
      <w:spacing w:after="240"/>
      <w:jc w:val="both"/>
      <w:outlineLvl w:val="0"/>
    </w:pPr>
    <w:rPr>
      <w:b/>
      <w:bCs/>
      <w:szCs w:val="28"/>
      <w:lang w:val="x-none" w:eastAsia="x-none"/>
    </w:rPr>
  </w:style>
  <w:style w:type="paragraph" w:styleId="Heading2">
    <w:name w:val="heading 2"/>
    <w:aliases w:val="UoR Legal 2"/>
    <w:basedOn w:val="Normal"/>
    <w:link w:val="Heading2Char"/>
    <w:unhideWhenUsed/>
    <w:qFormat/>
    <w:rsid w:val="0092309D"/>
    <w:pPr>
      <w:widowControl w:val="0"/>
      <w:numPr>
        <w:ilvl w:val="1"/>
        <w:numId w:val="4"/>
      </w:numPr>
      <w:spacing w:after="240"/>
      <w:jc w:val="both"/>
      <w:outlineLvl w:val="1"/>
    </w:pPr>
    <w:rPr>
      <w:bCs/>
      <w:szCs w:val="26"/>
      <w:lang w:val="x-none"/>
    </w:rPr>
  </w:style>
  <w:style w:type="paragraph" w:styleId="Heading3">
    <w:name w:val="heading 3"/>
    <w:aliases w:val="UoR Legal 3"/>
    <w:basedOn w:val="Normal"/>
    <w:link w:val="Heading3Char"/>
    <w:unhideWhenUsed/>
    <w:qFormat/>
    <w:rsid w:val="00935519"/>
    <w:pPr>
      <w:widowControl w:val="0"/>
      <w:numPr>
        <w:ilvl w:val="2"/>
        <w:numId w:val="4"/>
      </w:numPr>
      <w:tabs>
        <w:tab w:val="left" w:pos="1701"/>
      </w:tabs>
      <w:spacing w:after="240"/>
      <w:jc w:val="both"/>
      <w:outlineLvl w:val="2"/>
    </w:pPr>
    <w:rPr>
      <w:bCs/>
      <w:szCs w:val="20"/>
      <w:lang w:val="en-US" w:eastAsia="x-none"/>
    </w:rPr>
  </w:style>
  <w:style w:type="paragraph" w:styleId="Heading4">
    <w:name w:val="heading 4"/>
    <w:aliases w:val="UoR Legal 4"/>
    <w:basedOn w:val="Normal"/>
    <w:link w:val="Heading4Char"/>
    <w:unhideWhenUsed/>
    <w:qFormat/>
    <w:rsid w:val="009F1655"/>
    <w:pPr>
      <w:widowControl w:val="0"/>
      <w:numPr>
        <w:ilvl w:val="3"/>
        <w:numId w:val="4"/>
      </w:numPr>
      <w:tabs>
        <w:tab w:val="left" w:pos="1701"/>
        <w:tab w:val="left" w:pos="2552"/>
      </w:tabs>
      <w:spacing w:after="240"/>
      <w:jc w:val="both"/>
      <w:outlineLvl w:val="3"/>
    </w:pPr>
    <w:rPr>
      <w:bCs/>
      <w:iCs/>
      <w:szCs w:val="20"/>
      <w:lang w:val="en-US" w:eastAsia="x-none"/>
    </w:rPr>
  </w:style>
  <w:style w:type="paragraph" w:styleId="Heading5">
    <w:name w:val="heading 5"/>
    <w:aliases w:val="UoR Legal 5"/>
    <w:basedOn w:val="Normal"/>
    <w:link w:val="Heading5Char"/>
    <w:uiPriority w:val="9"/>
    <w:unhideWhenUsed/>
    <w:qFormat/>
    <w:rsid w:val="00E02AB8"/>
    <w:pPr>
      <w:keepNext/>
      <w:keepLines/>
      <w:numPr>
        <w:ilvl w:val="4"/>
        <w:numId w:val="4"/>
      </w:numPr>
      <w:spacing w:after="120"/>
      <w:jc w:val="both"/>
      <w:outlineLvl w:val="4"/>
    </w:pPr>
    <w:rPr>
      <w:szCs w:val="20"/>
      <w:lang w:val="x-none" w:eastAsia="x-none"/>
    </w:rPr>
  </w:style>
  <w:style w:type="paragraph" w:styleId="Heading6">
    <w:name w:val="heading 6"/>
    <w:aliases w:val="UoR Legal 6"/>
    <w:basedOn w:val="Normal"/>
    <w:link w:val="Heading6Char"/>
    <w:uiPriority w:val="9"/>
    <w:unhideWhenUsed/>
    <w:qFormat/>
    <w:rsid w:val="00E02AB8"/>
    <w:pPr>
      <w:keepNext/>
      <w:keepLines/>
      <w:spacing w:after="120"/>
      <w:outlineLvl w:val="5"/>
    </w:pPr>
    <w:rPr>
      <w:iCs/>
      <w:szCs w:val="20"/>
      <w:lang w:val="x-none" w:eastAsia="en-GB"/>
    </w:rPr>
  </w:style>
  <w:style w:type="paragraph" w:styleId="Heading7">
    <w:name w:val="heading 7"/>
    <w:aliases w:val="UoR Legal 7"/>
    <w:basedOn w:val="Normal"/>
    <w:link w:val="Heading7Char"/>
    <w:uiPriority w:val="9"/>
    <w:unhideWhenUsed/>
    <w:qFormat/>
    <w:rsid w:val="009F1655"/>
    <w:pPr>
      <w:spacing w:before="240" w:after="60"/>
      <w:outlineLvl w:val="6"/>
    </w:pPr>
    <w:rPr>
      <w:lang w:val="x-none" w:eastAsia="x-none"/>
    </w:rPr>
  </w:style>
  <w:style w:type="paragraph" w:styleId="Heading8">
    <w:name w:val="heading 8"/>
    <w:basedOn w:val="Normal"/>
    <w:next w:val="Normal"/>
    <w:link w:val="Heading8Char"/>
    <w:uiPriority w:val="11"/>
    <w:unhideWhenUsed/>
    <w:qFormat/>
    <w:rsid w:val="009F1655"/>
    <w:pPr>
      <w:keepNext/>
      <w:keepLines/>
      <w:spacing w:before="40"/>
      <w:outlineLvl w:val="7"/>
    </w:pPr>
    <w:rPr>
      <w:rFonts w:eastAsiaTheme="majorEastAsia" w:cstheme="majorBidi"/>
      <w:color w:val="272727" w:themeColor="text1" w:themeTint="D8"/>
      <w:szCs w:val="21"/>
    </w:rPr>
  </w:style>
  <w:style w:type="paragraph" w:styleId="Heading9">
    <w:name w:val="heading 9"/>
    <w:aliases w:val="Uor Legal 9"/>
    <w:basedOn w:val="Normal"/>
    <w:next w:val="Normal"/>
    <w:link w:val="Heading9Char"/>
    <w:uiPriority w:val="11"/>
    <w:semiHidden/>
    <w:unhideWhenUsed/>
    <w:qFormat/>
    <w:rsid w:val="009F1655"/>
    <w:pPr>
      <w:keepNext/>
      <w:keepLines/>
      <w:spacing w:before="40"/>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jc w:val="both"/>
    </w:pPr>
    <w:rPr>
      <w:bCs/>
      <w:snapToGrid w:val="0"/>
      <w:kern w:val="20"/>
      <w:szCs w:val="20"/>
      <w:lang w:val="x-none"/>
    </w:rPr>
  </w:style>
  <w:style w:type="paragraph" w:customStyle="1" w:styleId="paranum">
    <w:name w:val="paranum"/>
    <w:basedOn w:val="Normal"/>
    <w:pPr>
      <w:numPr>
        <w:numId w:val="1"/>
      </w:numPr>
      <w:jc w:val="both"/>
    </w:pPr>
    <w:rPr>
      <w:rFonts w:cs="Arial"/>
      <w:bCs/>
      <w:snapToGrid w:val="0"/>
      <w:kern w:val="20"/>
      <w:szCs w:val="20"/>
    </w:rPr>
  </w:style>
  <w:style w:type="paragraph" w:styleId="Header">
    <w:name w:val="header"/>
    <w:basedOn w:val="Normal"/>
    <w:link w:val="HeaderChar"/>
    <w:uiPriority w:val="99"/>
    <w:pPr>
      <w:tabs>
        <w:tab w:val="center" w:pos="4153"/>
        <w:tab w:val="right" w:pos="8306"/>
      </w:tabs>
      <w:jc w:val="both"/>
    </w:pPr>
    <w:rPr>
      <w:bCs/>
      <w:snapToGrid w:val="0"/>
      <w:kern w:val="20"/>
      <w:szCs w:val="20"/>
      <w:lang w:val="x-none"/>
    </w:rPr>
  </w:style>
  <w:style w:type="paragraph" w:customStyle="1" w:styleId="Level1">
    <w:name w:val="Level1"/>
    <w:basedOn w:val="Normal"/>
    <w:pPr>
      <w:numPr>
        <w:numId w:val="2"/>
      </w:numPr>
      <w:ind w:left="862" w:hanging="862"/>
      <w:jc w:val="both"/>
      <w:outlineLvl w:val="0"/>
    </w:pPr>
    <w:rPr>
      <w:kern w:val="20"/>
      <w:szCs w:val="20"/>
    </w:rPr>
  </w:style>
  <w:style w:type="paragraph" w:customStyle="1" w:styleId="Level2">
    <w:name w:val="Level2"/>
    <w:basedOn w:val="Level1"/>
    <w:pPr>
      <w:numPr>
        <w:ilvl w:val="1"/>
      </w:numPr>
      <w:tabs>
        <w:tab w:val="clear" w:pos="864"/>
        <w:tab w:val="num" w:pos="360"/>
      </w:tabs>
      <w:outlineLvl w:val="1"/>
    </w:pPr>
  </w:style>
  <w:style w:type="paragraph" w:customStyle="1" w:styleId="Level3">
    <w:name w:val="Level3"/>
    <w:basedOn w:val="Level2"/>
    <w:pPr>
      <w:numPr>
        <w:ilvl w:val="2"/>
      </w:numPr>
      <w:tabs>
        <w:tab w:val="clear" w:pos="1728"/>
        <w:tab w:val="num" w:pos="360"/>
      </w:tabs>
      <w:ind w:left="1724" w:hanging="862"/>
      <w:outlineLvl w:val="2"/>
    </w:pPr>
  </w:style>
  <w:style w:type="paragraph" w:customStyle="1" w:styleId="Level4">
    <w:name w:val="Level4"/>
    <w:basedOn w:val="Level3"/>
    <w:pPr>
      <w:numPr>
        <w:ilvl w:val="3"/>
      </w:numPr>
      <w:tabs>
        <w:tab w:val="clear" w:pos="2592"/>
        <w:tab w:val="num" w:pos="360"/>
      </w:tabs>
      <w:ind w:left="2591" w:hanging="862"/>
      <w:outlineLvl w:val="3"/>
    </w:pPr>
  </w:style>
  <w:style w:type="paragraph" w:customStyle="1" w:styleId="Level5">
    <w:name w:val="Level5"/>
    <w:basedOn w:val="Level4"/>
    <w:pPr>
      <w:numPr>
        <w:ilvl w:val="4"/>
      </w:numPr>
      <w:tabs>
        <w:tab w:val="clear" w:pos="3456"/>
        <w:tab w:val="num" w:pos="360"/>
      </w:tabs>
      <w:ind w:left="3453" w:hanging="862"/>
      <w:outlineLvl w:val="4"/>
    </w:pPr>
  </w:style>
  <w:style w:type="paragraph" w:customStyle="1" w:styleId="Appendixtext">
    <w:name w:val="Appendix text"/>
    <w:pPr>
      <w:overflowPunct w:val="0"/>
      <w:autoSpaceDE w:val="0"/>
      <w:autoSpaceDN w:val="0"/>
      <w:adjustRightInd w:val="0"/>
      <w:spacing w:after="200" w:line="220" w:lineRule="exact"/>
      <w:textAlignment w:val="baseline"/>
    </w:pPr>
    <w:rPr>
      <w:rFonts w:ascii="Arial" w:hAnsi="Arial"/>
      <w:noProof/>
      <w:sz w:val="18"/>
      <w:szCs w:val="22"/>
      <w:lang w:eastAsia="en-US"/>
    </w:rPr>
  </w:style>
  <w:style w:type="character" w:customStyle="1" w:styleId="Heading1Char">
    <w:name w:val="Heading 1 Char"/>
    <w:aliases w:val="UoR Legal 1 Char"/>
    <w:link w:val="Heading1"/>
    <w:rsid w:val="0092309D"/>
    <w:rPr>
      <w:rFonts w:ascii="Effra" w:hAnsi="Effra"/>
      <w:b/>
      <w:bCs/>
      <w:sz w:val="22"/>
      <w:szCs w:val="28"/>
      <w:lang w:val="x-none" w:eastAsia="x-none"/>
    </w:rPr>
  </w:style>
  <w:style w:type="character" w:customStyle="1" w:styleId="Heading2Char">
    <w:name w:val="Heading 2 Char"/>
    <w:aliases w:val="UoR Legal 2 Char"/>
    <w:link w:val="Heading2"/>
    <w:rsid w:val="0092309D"/>
    <w:rPr>
      <w:rFonts w:ascii="Effra" w:hAnsi="Effra"/>
      <w:bCs/>
      <w:sz w:val="22"/>
      <w:szCs w:val="26"/>
      <w:lang w:val="x-none" w:eastAsia="en-US"/>
    </w:rPr>
  </w:style>
  <w:style w:type="character" w:customStyle="1" w:styleId="Heading3Char">
    <w:name w:val="Heading 3 Char"/>
    <w:aliases w:val="UoR Legal 3 Char"/>
    <w:link w:val="Heading3"/>
    <w:rsid w:val="00935519"/>
    <w:rPr>
      <w:rFonts w:ascii="Effra" w:hAnsi="Effra"/>
      <w:bCs/>
      <w:sz w:val="22"/>
      <w:lang w:val="en-US" w:eastAsia="x-none"/>
    </w:rPr>
  </w:style>
  <w:style w:type="character" w:customStyle="1" w:styleId="Heading4Char">
    <w:name w:val="Heading 4 Char"/>
    <w:aliases w:val="UoR Legal 4 Char"/>
    <w:link w:val="Heading4"/>
    <w:rsid w:val="009F1655"/>
    <w:rPr>
      <w:rFonts w:ascii="Effra" w:hAnsi="Effra"/>
      <w:bCs/>
      <w:iCs/>
      <w:sz w:val="22"/>
      <w:lang w:val="en-US" w:eastAsia="x-none"/>
    </w:rPr>
  </w:style>
  <w:style w:type="character" w:customStyle="1" w:styleId="Heading5Char">
    <w:name w:val="Heading 5 Char"/>
    <w:aliases w:val="UoR Legal 5 Char"/>
    <w:link w:val="Heading5"/>
    <w:uiPriority w:val="9"/>
    <w:rsid w:val="00E02AB8"/>
    <w:rPr>
      <w:rFonts w:ascii="Century Gothic" w:hAnsi="Century Gothic"/>
      <w:lang w:val="x-none" w:eastAsia="x-none"/>
    </w:rPr>
  </w:style>
  <w:style w:type="character" w:customStyle="1" w:styleId="Heading6Char">
    <w:name w:val="Heading 6 Char"/>
    <w:aliases w:val="UoR Legal 6 Char"/>
    <w:link w:val="Heading6"/>
    <w:uiPriority w:val="9"/>
    <w:rsid w:val="00E02AB8"/>
    <w:rPr>
      <w:rFonts w:ascii="Century Gothic" w:eastAsia="Times New Roman" w:hAnsi="Century Gothic"/>
      <w:iCs/>
      <w:sz w:val="20"/>
      <w:szCs w:val="20"/>
      <w:lang w:eastAsia="en-GB"/>
    </w:rPr>
  </w:style>
  <w:style w:type="paragraph" w:styleId="NoSpacing">
    <w:name w:val="No Spacing"/>
    <w:uiPriority w:val="1"/>
    <w:qFormat/>
    <w:rsid w:val="00737E34"/>
    <w:pPr>
      <w:spacing w:after="200" w:line="276" w:lineRule="auto"/>
    </w:pPr>
    <w:rPr>
      <w:rFonts w:ascii="Effra" w:hAnsi="Effra"/>
      <w:sz w:val="22"/>
      <w:szCs w:val="22"/>
      <w:lang w:eastAsia="en-US"/>
    </w:rPr>
  </w:style>
  <w:style w:type="paragraph" w:styleId="ListParagraph">
    <w:name w:val="List Paragraph"/>
    <w:basedOn w:val="Normal"/>
    <w:uiPriority w:val="34"/>
    <w:qFormat/>
    <w:rsid w:val="00E02AB8"/>
    <w:pPr>
      <w:ind w:left="720"/>
      <w:contextualSpacing/>
    </w:pPr>
  </w:style>
  <w:style w:type="paragraph" w:customStyle="1" w:styleId="UoRLegalAppendix">
    <w:name w:val="UoR Legal Appendix"/>
    <w:basedOn w:val="Normal"/>
    <w:link w:val="UoRLegalAppendixChar"/>
    <w:uiPriority w:val="10"/>
    <w:qFormat/>
    <w:rsid w:val="00E02AB8"/>
    <w:pPr>
      <w:spacing w:before="120" w:after="120"/>
      <w:ind w:left="720"/>
      <w:jc w:val="center"/>
    </w:pPr>
    <w:rPr>
      <w:szCs w:val="28"/>
      <w:lang w:val="x-none" w:eastAsia="x-none"/>
    </w:rPr>
  </w:style>
  <w:style w:type="character" w:customStyle="1" w:styleId="UoRLegalAppendixChar">
    <w:name w:val="UoR Legal Appendix Char"/>
    <w:link w:val="UoRLegalAppendix"/>
    <w:uiPriority w:val="10"/>
    <w:rsid w:val="00E02AB8"/>
    <w:rPr>
      <w:rFonts w:ascii="Century Gothic" w:eastAsia="Times New Roman" w:hAnsi="Century Gothic"/>
      <w:b w:val="0"/>
      <w:bCs w:val="0"/>
      <w:caps w:val="0"/>
      <w:szCs w:val="28"/>
    </w:rPr>
  </w:style>
  <w:style w:type="character" w:customStyle="1" w:styleId="Heading7Char">
    <w:name w:val="Heading 7 Char"/>
    <w:aliases w:val="UoR Legal 7 Char"/>
    <w:link w:val="Heading7"/>
    <w:uiPriority w:val="9"/>
    <w:rsid w:val="009F1655"/>
    <w:rPr>
      <w:rFonts w:ascii="Effra" w:hAnsi="Effra"/>
      <w:sz w:val="22"/>
      <w:szCs w:val="24"/>
      <w:lang w:val="x-none" w:eastAsia="x-none"/>
    </w:rPr>
  </w:style>
  <w:style w:type="paragraph" w:styleId="Title">
    <w:name w:val="Title"/>
    <w:basedOn w:val="Normal"/>
    <w:next w:val="Normal"/>
    <w:link w:val="TitleChar"/>
    <w:uiPriority w:val="11"/>
    <w:qFormat/>
    <w:rsid w:val="00E02AB8"/>
    <w:pPr>
      <w:spacing w:before="240" w:after="60"/>
      <w:jc w:val="center"/>
      <w:outlineLvl w:val="0"/>
    </w:pPr>
    <w:rPr>
      <w:rFonts w:ascii="Cambria" w:hAnsi="Cambria"/>
      <w:b/>
      <w:bCs/>
      <w:kern w:val="28"/>
      <w:sz w:val="32"/>
      <w:szCs w:val="32"/>
      <w:lang w:val="x-none" w:eastAsia="en-GB"/>
    </w:rPr>
  </w:style>
  <w:style w:type="character" w:customStyle="1" w:styleId="TitleChar">
    <w:name w:val="Title Char"/>
    <w:link w:val="Title"/>
    <w:uiPriority w:val="11"/>
    <w:rsid w:val="00E02AB8"/>
    <w:rPr>
      <w:rFonts w:ascii="Cambria" w:eastAsia="Times New Roman" w:hAnsi="Cambria"/>
      <w:b/>
      <w:bCs/>
      <w:kern w:val="28"/>
      <w:sz w:val="32"/>
      <w:szCs w:val="32"/>
      <w:lang w:eastAsia="en-GB"/>
    </w:rPr>
  </w:style>
  <w:style w:type="paragraph" w:customStyle="1" w:styleId="UoRLegalAppendixnumbering">
    <w:name w:val="UoR Legal Appendix numbering"/>
    <w:basedOn w:val="UoRLegalAppendix"/>
    <w:uiPriority w:val="11"/>
    <w:qFormat/>
    <w:rsid w:val="009F1655"/>
    <w:pPr>
      <w:numPr>
        <w:numId w:val="5"/>
      </w:numPr>
      <w:jc w:val="both"/>
    </w:pPr>
    <w:rPr>
      <w:caps/>
      <w:lang w:val="en-US"/>
    </w:rPr>
  </w:style>
  <w:style w:type="numbering" w:customStyle="1" w:styleId="StyleStyleOutlinenumberedOutlinenumberedArial12pt">
    <w:name w:val="Style Style Outline numbered + Outline numbered Arial 12 pt"/>
    <w:rsid w:val="006E4FB3"/>
    <w:pPr>
      <w:numPr>
        <w:numId w:val="12"/>
      </w:numPr>
    </w:pPr>
  </w:style>
  <w:style w:type="paragraph" w:customStyle="1" w:styleId="outline50">
    <w:name w:val="outline 5"/>
    <w:basedOn w:val="Normal"/>
    <w:rsid w:val="006E4FB3"/>
    <w:pPr>
      <w:numPr>
        <w:numId w:val="6"/>
      </w:numPr>
      <w:spacing w:before="240" w:after="120"/>
      <w:jc w:val="both"/>
    </w:pPr>
    <w:rPr>
      <w:rFonts w:ascii="Arial" w:eastAsia="Calibri" w:hAnsi="Arial"/>
      <w:sz w:val="24"/>
      <w:szCs w:val="22"/>
    </w:rPr>
  </w:style>
  <w:style w:type="character" w:styleId="Hyperlink">
    <w:name w:val="Hyperlink"/>
    <w:uiPriority w:val="99"/>
    <w:rsid w:val="006E4FB3"/>
    <w:rPr>
      <w:color w:val="0000FF"/>
      <w:u w:val="single"/>
    </w:rPr>
  </w:style>
  <w:style w:type="paragraph" w:customStyle="1" w:styleId="Outline2">
    <w:name w:val="Outline 2"/>
    <w:basedOn w:val="Normal"/>
    <w:link w:val="Outline2CharChar"/>
    <w:rsid w:val="006E4FB3"/>
    <w:pPr>
      <w:numPr>
        <w:ilvl w:val="1"/>
        <w:numId w:val="9"/>
      </w:numPr>
      <w:spacing w:before="240" w:after="240"/>
      <w:jc w:val="both"/>
      <w:outlineLvl w:val="1"/>
    </w:pPr>
    <w:rPr>
      <w:rFonts w:ascii="Arial" w:eastAsia="Calibri" w:hAnsi="Arial"/>
      <w:sz w:val="24"/>
      <w:szCs w:val="22"/>
      <w:lang w:val="x-none"/>
    </w:rPr>
  </w:style>
  <w:style w:type="paragraph" w:styleId="BodyText">
    <w:name w:val="Body Text"/>
    <w:basedOn w:val="Normal"/>
    <w:link w:val="BodyTextChar"/>
    <w:rsid w:val="006E4FB3"/>
    <w:pPr>
      <w:spacing w:after="120"/>
      <w:jc w:val="both"/>
    </w:pPr>
    <w:rPr>
      <w:rFonts w:ascii="Times New Roman" w:eastAsia="Calibri" w:hAnsi="Times New Roman"/>
      <w:sz w:val="24"/>
      <w:szCs w:val="22"/>
      <w:lang w:val="x-none"/>
    </w:rPr>
  </w:style>
  <w:style w:type="character" w:customStyle="1" w:styleId="BodyTextChar">
    <w:name w:val="Body Text Char"/>
    <w:link w:val="BodyText"/>
    <w:rsid w:val="006E4FB3"/>
    <w:rPr>
      <w:rFonts w:ascii="Times New Roman" w:eastAsia="Calibri" w:hAnsi="Times New Roman"/>
      <w:sz w:val="24"/>
      <w:szCs w:val="22"/>
      <w:lang w:eastAsia="en-US"/>
    </w:rPr>
  </w:style>
  <w:style w:type="paragraph" w:customStyle="1" w:styleId="Outline1">
    <w:name w:val="Outline 1"/>
    <w:next w:val="Outline2"/>
    <w:rsid w:val="006E4FB3"/>
    <w:pPr>
      <w:keepNext/>
      <w:numPr>
        <w:numId w:val="9"/>
      </w:numPr>
      <w:overflowPunct w:val="0"/>
      <w:autoSpaceDE w:val="0"/>
      <w:autoSpaceDN w:val="0"/>
      <w:adjustRightInd w:val="0"/>
      <w:spacing w:before="240" w:after="200" w:line="276" w:lineRule="auto"/>
      <w:textAlignment w:val="baseline"/>
      <w:outlineLvl w:val="0"/>
    </w:pPr>
    <w:rPr>
      <w:rFonts w:ascii="Arial" w:hAnsi="Arial" w:cs="Arial"/>
      <w:b/>
      <w:caps/>
      <w:snapToGrid w:val="0"/>
      <w:sz w:val="24"/>
      <w:szCs w:val="24"/>
      <w:lang w:eastAsia="en-US"/>
    </w:rPr>
  </w:style>
  <w:style w:type="numbering" w:customStyle="1" w:styleId="StyleOutlinenumbered1">
    <w:name w:val="Style Outline numbered1"/>
    <w:basedOn w:val="NoList"/>
    <w:rsid w:val="006E4FB3"/>
    <w:pPr>
      <w:numPr>
        <w:numId w:val="11"/>
      </w:numPr>
    </w:pPr>
  </w:style>
  <w:style w:type="paragraph" w:customStyle="1" w:styleId="Outline3">
    <w:name w:val="Outline 3"/>
    <w:basedOn w:val="Normal"/>
    <w:link w:val="Outline3CharChar"/>
    <w:rsid w:val="006E4FB3"/>
    <w:pPr>
      <w:numPr>
        <w:ilvl w:val="2"/>
        <w:numId w:val="12"/>
      </w:numPr>
      <w:tabs>
        <w:tab w:val="left" w:pos="2520"/>
      </w:tabs>
      <w:spacing w:before="240" w:after="240"/>
      <w:jc w:val="both"/>
      <w:outlineLvl w:val="3"/>
    </w:pPr>
    <w:rPr>
      <w:rFonts w:ascii="Arial" w:eastAsia="Calibri" w:hAnsi="Arial"/>
      <w:sz w:val="24"/>
      <w:szCs w:val="22"/>
      <w:lang w:val="x-none"/>
    </w:rPr>
  </w:style>
  <w:style w:type="paragraph" w:customStyle="1" w:styleId="Outline5">
    <w:name w:val="Outline 5"/>
    <w:basedOn w:val="Normal"/>
    <w:link w:val="Outline5Char1"/>
    <w:rsid w:val="006E4FB3"/>
    <w:pPr>
      <w:numPr>
        <w:ilvl w:val="4"/>
        <w:numId w:val="9"/>
      </w:numPr>
      <w:tabs>
        <w:tab w:val="clear" w:pos="3759"/>
        <w:tab w:val="left" w:pos="1620"/>
      </w:tabs>
      <w:spacing w:before="240" w:after="120"/>
      <w:ind w:left="1605" w:hanging="902"/>
      <w:jc w:val="both"/>
      <w:outlineLvl w:val="4"/>
    </w:pPr>
    <w:rPr>
      <w:rFonts w:ascii="Arial" w:eastAsia="Calibri" w:hAnsi="Arial"/>
      <w:snapToGrid w:val="0"/>
      <w:sz w:val="24"/>
      <w:szCs w:val="20"/>
      <w:lang w:val="x-none"/>
    </w:rPr>
  </w:style>
  <w:style w:type="paragraph" w:styleId="BalloonText">
    <w:name w:val="Balloon Text"/>
    <w:basedOn w:val="Normal"/>
    <w:link w:val="BalloonTextChar"/>
    <w:semiHidden/>
    <w:rsid w:val="006E4FB3"/>
    <w:pPr>
      <w:spacing w:after="240"/>
      <w:jc w:val="both"/>
    </w:pPr>
    <w:rPr>
      <w:rFonts w:ascii="Tahoma" w:eastAsia="Calibri" w:hAnsi="Tahoma"/>
      <w:sz w:val="16"/>
      <w:szCs w:val="16"/>
      <w:lang w:val="x-none"/>
    </w:rPr>
  </w:style>
  <w:style w:type="character" w:customStyle="1" w:styleId="BalloonTextChar">
    <w:name w:val="Balloon Text Char"/>
    <w:link w:val="BalloonText"/>
    <w:semiHidden/>
    <w:rsid w:val="006E4FB3"/>
    <w:rPr>
      <w:rFonts w:ascii="Tahoma" w:eastAsia="Calibri" w:hAnsi="Tahoma" w:cs="Tahoma"/>
      <w:sz w:val="16"/>
      <w:szCs w:val="16"/>
      <w:lang w:eastAsia="en-US"/>
    </w:rPr>
  </w:style>
  <w:style w:type="paragraph" w:styleId="TOC1">
    <w:name w:val="toc 1"/>
    <w:basedOn w:val="Normal"/>
    <w:next w:val="Normal"/>
    <w:autoRedefine/>
    <w:uiPriority w:val="39"/>
    <w:qFormat/>
    <w:rsid w:val="00170E4A"/>
    <w:pPr>
      <w:tabs>
        <w:tab w:val="left" w:pos="720"/>
        <w:tab w:val="right" w:pos="8080"/>
      </w:tabs>
      <w:spacing w:after="240"/>
      <w:jc w:val="both"/>
    </w:pPr>
    <w:rPr>
      <w:rFonts w:eastAsia="Calibri"/>
      <w:noProof/>
      <w:szCs w:val="22"/>
    </w:rPr>
  </w:style>
  <w:style w:type="paragraph" w:styleId="TOC2">
    <w:name w:val="toc 2"/>
    <w:basedOn w:val="Normal"/>
    <w:next w:val="Normal"/>
    <w:autoRedefine/>
    <w:uiPriority w:val="39"/>
    <w:qFormat/>
    <w:rsid w:val="006E4FB3"/>
    <w:pPr>
      <w:spacing w:after="240"/>
      <w:ind w:left="240"/>
      <w:jc w:val="both"/>
    </w:pPr>
    <w:rPr>
      <w:rFonts w:ascii="Arial" w:eastAsia="Calibri" w:hAnsi="Arial"/>
      <w:sz w:val="24"/>
      <w:szCs w:val="22"/>
    </w:rPr>
  </w:style>
  <w:style w:type="paragraph" w:styleId="TOC3">
    <w:name w:val="toc 3"/>
    <w:basedOn w:val="Normal"/>
    <w:next w:val="Normal"/>
    <w:autoRedefine/>
    <w:uiPriority w:val="39"/>
    <w:qFormat/>
    <w:rsid w:val="006E4FB3"/>
    <w:pPr>
      <w:spacing w:after="240"/>
      <w:ind w:left="480"/>
      <w:jc w:val="both"/>
    </w:pPr>
    <w:rPr>
      <w:rFonts w:ascii="Arial" w:eastAsia="Calibri" w:hAnsi="Arial"/>
      <w:sz w:val="24"/>
      <w:szCs w:val="22"/>
    </w:rPr>
  </w:style>
  <w:style w:type="character" w:customStyle="1" w:styleId="HeaderChar">
    <w:name w:val="Header Char"/>
    <w:link w:val="Header"/>
    <w:uiPriority w:val="99"/>
    <w:rsid w:val="006E4FB3"/>
    <w:rPr>
      <w:rFonts w:ascii="Century Gothic" w:hAnsi="Century Gothic" w:cs="Arial"/>
      <w:bCs/>
      <w:snapToGrid w:val="0"/>
      <w:kern w:val="20"/>
      <w:lang w:eastAsia="en-US"/>
    </w:rPr>
  </w:style>
  <w:style w:type="character" w:customStyle="1" w:styleId="FooterChar">
    <w:name w:val="Footer Char"/>
    <w:link w:val="Footer"/>
    <w:uiPriority w:val="99"/>
    <w:rsid w:val="006E4FB3"/>
    <w:rPr>
      <w:rFonts w:ascii="Century Gothic" w:hAnsi="Century Gothic" w:cs="Arial"/>
      <w:bCs/>
      <w:snapToGrid w:val="0"/>
      <w:kern w:val="20"/>
      <w:lang w:eastAsia="en-US"/>
    </w:rPr>
  </w:style>
  <w:style w:type="character" w:styleId="PageNumber">
    <w:name w:val="page number"/>
    <w:basedOn w:val="DefaultParagraphFont"/>
    <w:rsid w:val="006E4FB3"/>
  </w:style>
  <w:style w:type="character" w:styleId="FollowedHyperlink">
    <w:name w:val="FollowedHyperlink"/>
    <w:rsid w:val="006E4FB3"/>
    <w:rPr>
      <w:color w:val="800080"/>
      <w:u w:val="single"/>
    </w:rPr>
  </w:style>
  <w:style w:type="paragraph" w:customStyle="1" w:styleId="StyleHeading1Left">
    <w:name w:val="Style Heading 1 + Left"/>
    <w:basedOn w:val="Heading1"/>
    <w:rsid w:val="006E4FB3"/>
    <w:pPr>
      <w:widowControl/>
      <w:numPr>
        <w:numId w:val="10"/>
      </w:numPr>
      <w:tabs>
        <w:tab w:val="left" w:pos="851"/>
      </w:tabs>
      <w:jc w:val="left"/>
    </w:pPr>
    <w:rPr>
      <w:rFonts w:ascii="Arial" w:hAnsi="Arial"/>
      <w:sz w:val="24"/>
      <w:szCs w:val="20"/>
      <w:lang w:eastAsia="en-US"/>
    </w:rPr>
  </w:style>
  <w:style w:type="paragraph" w:customStyle="1" w:styleId="StyleHeading212ptNotItalic">
    <w:name w:val="Style Heading 2 + 12 pt Not Italic"/>
    <w:basedOn w:val="Normal"/>
    <w:rsid w:val="006E4FB3"/>
    <w:pPr>
      <w:numPr>
        <w:ilvl w:val="1"/>
        <w:numId w:val="10"/>
      </w:numPr>
      <w:spacing w:after="240"/>
      <w:jc w:val="both"/>
    </w:pPr>
    <w:rPr>
      <w:rFonts w:ascii="Arial" w:eastAsia="Calibri" w:hAnsi="Arial"/>
      <w:sz w:val="24"/>
      <w:szCs w:val="22"/>
    </w:rPr>
  </w:style>
  <w:style w:type="paragraph" w:customStyle="1" w:styleId="Style1">
    <w:name w:val="Style1"/>
    <w:basedOn w:val="Outline3"/>
    <w:rsid w:val="006E4FB3"/>
    <w:pPr>
      <w:numPr>
        <w:ilvl w:val="0"/>
        <w:numId w:val="0"/>
      </w:numPr>
    </w:pPr>
  </w:style>
  <w:style w:type="paragraph" w:customStyle="1" w:styleId="Outline4">
    <w:name w:val="Outline 4"/>
    <w:basedOn w:val="Outline3"/>
    <w:next w:val="Normal"/>
    <w:rsid w:val="006E4FB3"/>
    <w:pPr>
      <w:numPr>
        <w:numId w:val="9"/>
      </w:numPr>
      <w:tabs>
        <w:tab w:val="clear" w:pos="-210"/>
        <w:tab w:val="clear" w:pos="2520"/>
        <w:tab w:val="left" w:pos="-1440"/>
        <w:tab w:val="num" w:pos="1361"/>
        <w:tab w:val="num" w:pos="1729"/>
      </w:tabs>
      <w:ind w:left="2801" w:hanging="867"/>
      <w:jc w:val="left"/>
    </w:pPr>
  </w:style>
  <w:style w:type="paragraph" w:styleId="Index1">
    <w:name w:val="index 1"/>
    <w:basedOn w:val="Normal"/>
    <w:next w:val="Normal"/>
    <w:autoRedefine/>
    <w:semiHidden/>
    <w:rsid w:val="006E4FB3"/>
    <w:pPr>
      <w:spacing w:after="240"/>
      <w:ind w:left="240" w:hanging="240"/>
      <w:jc w:val="both"/>
    </w:pPr>
    <w:rPr>
      <w:rFonts w:ascii="Arial" w:eastAsia="Calibri" w:hAnsi="Arial"/>
      <w:sz w:val="24"/>
      <w:szCs w:val="22"/>
    </w:rPr>
  </w:style>
  <w:style w:type="character" w:styleId="CommentReference">
    <w:name w:val="annotation reference"/>
    <w:rsid w:val="006E4FB3"/>
    <w:rPr>
      <w:sz w:val="16"/>
      <w:szCs w:val="16"/>
    </w:rPr>
  </w:style>
  <w:style w:type="paragraph" w:styleId="CommentText">
    <w:name w:val="annotation text"/>
    <w:basedOn w:val="Normal"/>
    <w:link w:val="CommentTextChar"/>
    <w:semiHidden/>
    <w:rsid w:val="006E4FB3"/>
    <w:pPr>
      <w:spacing w:after="240"/>
      <w:jc w:val="both"/>
    </w:pPr>
    <w:rPr>
      <w:rFonts w:ascii="Arial" w:eastAsia="Calibri" w:hAnsi="Arial"/>
      <w:szCs w:val="20"/>
      <w:lang w:val="x-none"/>
    </w:rPr>
  </w:style>
  <w:style w:type="character" w:customStyle="1" w:styleId="CommentTextChar">
    <w:name w:val="Comment Text Char"/>
    <w:link w:val="CommentText"/>
    <w:semiHidden/>
    <w:rsid w:val="006E4FB3"/>
    <w:rPr>
      <w:rFonts w:ascii="Arial" w:eastAsia="Calibri" w:hAnsi="Arial"/>
      <w:lang w:eastAsia="en-US"/>
    </w:rPr>
  </w:style>
  <w:style w:type="paragraph" w:styleId="CommentSubject">
    <w:name w:val="annotation subject"/>
    <w:basedOn w:val="CommentText"/>
    <w:next w:val="CommentText"/>
    <w:link w:val="CommentSubjectChar"/>
    <w:semiHidden/>
    <w:rsid w:val="006E4FB3"/>
    <w:rPr>
      <w:b/>
      <w:bCs/>
    </w:rPr>
  </w:style>
  <w:style w:type="character" w:customStyle="1" w:styleId="CommentSubjectChar">
    <w:name w:val="Comment Subject Char"/>
    <w:link w:val="CommentSubject"/>
    <w:semiHidden/>
    <w:rsid w:val="006E4FB3"/>
    <w:rPr>
      <w:rFonts w:ascii="Arial" w:eastAsia="Calibri" w:hAnsi="Arial"/>
      <w:b/>
      <w:bCs/>
      <w:lang w:eastAsia="en-US"/>
    </w:rPr>
  </w:style>
  <w:style w:type="paragraph" w:styleId="TOC4">
    <w:name w:val="toc 4"/>
    <w:basedOn w:val="Normal"/>
    <w:next w:val="Normal"/>
    <w:autoRedefine/>
    <w:uiPriority w:val="39"/>
    <w:rsid w:val="006E4FB3"/>
    <w:pPr>
      <w:spacing w:after="240"/>
      <w:ind w:left="720"/>
      <w:jc w:val="both"/>
    </w:pPr>
    <w:rPr>
      <w:rFonts w:ascii="Times New Roman" w:eastAsia="Calibri" w:hAnsi="Times New Roman"/>
      <w:sz w:val="24"/>
      <w:szCs w:val="22"/>
      <w:lang w:val="en-US"/>
    </w:rPr>
  </w:style>
  <w:style w:type="paragraph" w:customStyle="1" w:styleId="Default">
    <w:name w:val="Default"/>
    <w:rsid w:val="006E4FB3"/>
    <w:pPr>
      <w:autoSpaceDE w:val="0"/>
      <w:autoSpaceDN w:val="0"/>
      <w:adjustRightInd w:val="0"/>
      <w:spacing w:after="200" w:line="276" w:lineRule="auto"/>
    </w:pPr>
    <w:rPr>
      <w:rFonts w:ascii="Arial" w:hAnsi="Arial" w:cs="Arial"/>
      <w:color w:val="000000"/>
      <w:sz w:val="24"/>
      <w:szCs w:val="24"/>
      <w:lang w:val="en-US" w:eastAsia="en-US"/>
    </w:rPr>
  </w:style>
  <w:style w:type="paragraph" w:styleId="BodyTextIndent">
    <w:name w:val="Body Text Indent"/>
    <w:basedOn w:val="Default"/>
    <w:next w:val="Default"/>
    <w:link w:val="BodyTextIndentChar"/>
    <w:rsid w:val="006E4FB3"/>
    <w:rPr>
      <w:rFonts w:cs="Times New Roman"/>
      <w:color w:val="auto"/>
    </w:rPr>
  </w:style>
  <w:style w:type="character" w:customStyle="1" w:styleId="BodyTextIndentChar">
    <w:name w:val="Body Text Indent Char"/>
    <w:link w:val="BodyTextIndent"/>
    <w:rsid w:val="006E4FB3"/>
    <w:rPr>
      <w:rFonts w:ascii="Arial" w:hAnsi="Arial"/>
      <w:sz w:val="24"/>
      <w:szCs w:val="24"/>
      <w:lang w:val="en-US" w:eastAsia="en-US"/>
    </w:rPr>
  </w:style>
  <w:style w:type="paragraph" w:styleId="BodyTextIndent2">
    <w:name w:val="Body Text Indent 2"/>
    <w:basedOn w:val="Normal"/>
    <w:link w:val="BodyTextIndent2Char"/>
    <w:rsid w:val="006E4FB3"/>
    <w:pPr>
      <w:spacing w:after="240"/>
      <w:ind w:left="1418" w:hanging="709"/>
      <w:jc w:val="both"/>
    </w:pPr>
    <w:rPr>
      <w:rFonts w:ascii="Arial" w:eastAsia="Calibri" w:hAnsi="Arial"/>
      <w:szCs w:val="22"/>
      <w:lang w:val="x-none"/>
    </w:rPr>
  </w:style>
  <w:style w:type="character" w:customStyle="1" w:styleId="BodyTextIndent2Char">
    <w:name w:val="Body Text Indent 2 Char"/>
    <w:link w:val="BodyTextIndent2"/>
    <w:rsid w:val="006E4FB3"/>
    <w:rPr>
      <w:rFonts w:ascii="Arial" w:eastAsia="Calibri" w:hAnsi="Arial" w:cs="Arial"/>
      <w:sz w:val="22"/>
      <w:szCs w:val="22"/>
      <w:lang w:eastAsia="en-US"/>
    </w:rPr>
  </w:style>
  <w:style w:type="paragraph" w:styleId="BodyTextIndent3">
    <w:name w:val="Body Text Indent 3"/>
    <w:basedOn w:val="Normal"/>
    <w:link w:val="BodyTextIndent3Char"/>
    <w:rsid w:val="006E4FB3"/>
    <w:pPr>
      <w:numPr>
        <w:numId w:val="13"/>
      </w:numPr>
      <w:spacing w:after="240"/>
      <w:jc w:val="both"/>
    </w:pPr>
    <w:rPr>
      <w:rFonts w:ascii="Arial" w:eastAsia="Calibri" w:hAnsi="Arial"/>
      <w:color w:val="000000"/>
      <w:sz w:val="24"/>
      <w:szCs w:val="22"/>
      <w:lang w:val="x-none"/>
    </w:rPr>
  </w:style>
  <w:style w:type="character" w:customStyle="1" w:styleId="BodyTextIndent3Char">
    <w:name w:val="Body Text Indent 3 Char"/>
    <w:link w:val="BodyTextIndent3"/>
    <w:rsid w:val="006E4FB3"/>
    <w:rPr>
      <w:rFonts w:ascii="Arial" w:eastAsia="Calibri" w:hAnsi="Arial"/>
      <w:color w:val="000000"/>
      <w:sz w:val="24"/>
      <w:szCs w:val="22"/>
      <w:lang w:val="x-none" w:eastAsia="en-US"/>
    </w:rPr>
  </w:style>
  <w:style w:type="table" w:styleId="TableGrid">
    <w:name w:val="Table Grid"/>
    <w:basedOn w:val="TableNormal"/>
    <w:uiPriority w:val="59"/>
    <w:rsid w:val="006E4FB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line2CharChar">
    <w:name w:val="Outline 2 Char Char"/>
    <w:link w:val="Outline2"/>
    <w:rsid w:val="006E4FB3"/>
    <w:rPr>
      <w:rFonts w:ascii="Arial" w:eastAsia="Calibri" w:hAnsi="Arial"/>
      <w:sz w:val="24"/>
      <w:szCs w:val="22"/>
      <w:lang w:val="x-none" w:eastAsia="en-US"/>
    </w:rPr>
  </w:style>
  <w:style w:type="character" w:customStyle="1" w:styleId="Outline3CharChar">
    <w:name w:val="Outline 3 Char Char"/>
    <w:link w:val="Outline3"/>
    <w:rsid w:val="006E4FB3"/>
    <w:rPr>
      <w:rFonts w:ascii="Arial" w:eastAsia="Calibri" w:hAnsi="Arial"/>
      <w:sz w:val="24"/>
      <w:szCs w:val="22"/>
      <w:lang w:val="x-none" w:eastAsia="en-US"/>
    </w:rPr>
  </w:style>
  <w:style w:type="character" w:customStyle="1" w:styleId="Outline5Char1">
    <w:name w:val="Outline 5 Char1"/>
    <w:link w:val="Outline5"/>
    <w:rsid w:val="006E4FB3"/>
    <w:rPr>
      <w:rFonts w:ascii="Arial" w:eastAsia="Calibri" w:hAnsi="Arial"/>
      <w:snapToGrid w:val="0"/>
      <w:sz w:val="24"/>
      <w:lang w:val="x-none" w:eastAsia="en-US"/>
    </w:rPr>
  </w:style>
  <w:style w:type="paragraph" w:styleId="TOC5">
    <w:name w:val="toc 5"/>
    <w:basedOn w:val="Normal"/>
    <w:next w:val="Normal"/>
    <w:autoRedefine/>
    <w:uiPriority w:val="39"/>
    <w:rsid w:val="006E4FB3"/>
    <w:pPr>
      <w:spacing w:after="240"/>
      <w:ind w:left="960"/>
      <w:jc w:val="both"/>
    </w:pPr>
    <w:rPr>
      <w:rFonts w:ascii="Times New Roman" w:eastAsia="Calibri" w:hAnsi="Times New Roman"/>
      <w:sz w:val="24"/>
      <w:szCs w:val="22"/>
      <w:lang w:val="en-US"/>
    </w:rPr>
  </w:style>
  <w:style w:type="paragraph" w:styleId="TOC6">
    <w:name w:val="toc 6"/>
    <w:basedOn w:val="Normal"/>
    <w:next w:val="Normal"/>
    <w:autoRedefine/>
    <w:uiPriority w:val="39"/>
    <w:rsid w:val="006E4FB3"/>
    <w:pPr>
      <w:spacing w:after="240"/>
      <w:ind w:left="1200"/>
      <w:jc w:val="both"/>
    </w:pPr>
    <w:rPr>
      <w:rFonts w:ascii="Times New Roman" w:eastAsia="Calibri" w:hAnsi="Times New Roman"/>
      <w:sz w:val="24"/>
      <w:szCs w:val="22"/>
      <w:lang w:val="en-US"/>
    </w:rPr>
  </w:style>
  <w:style w:type="paragraph" w:styleId="TOC7">
    <w:name w:val="toc 7"/>
    <w:basedOn w:val="Normal"/>
    <w:next w:val="Normal"/>
    <w:autoRedefine/>
    <w:uiPriority w:val="39"/>
    <w:rsid w:val="006E4FB3"/>
    <w:pPr>
      <w:spacing w:after="240"/>
      <w:ind w:left="1440"/>
      <w:jc w:val="both"/>
    </w:pPr>
    <w:rPr>
      <w:rFonts w:ascii="Times New Roman" w:eastAsia="Calibri" w:hAnsi="Times New Roman"/>
      <w:sz w:val="24"/>
      <w:szCs w:val="22"/>
      <w:lang w:val="en-US"/>
    </w:rPr>
  </w:style>
  <w:style w:type="paragraph" w:styleId="TOC8">
    <w:name w:val="toc 8"/>
    <w:basedOn w:val="Normal"/>
    <w:next w:val="Normal"/>
    <w:autoRedefine/>
    <w:uiPriority w:val="39"/>
    <w:rsid w:val="006E4FB3"/>
    <w:pPr>
      <w:spacing w:after="240"/>
      <w:ind w:left="1680"/>
      <w:jc w:val="both"/>
    </w:pPr>
    <w:rPr>
      <w:rFonts w:ascii="Times New Roman" w:eastAsia="Calibri" w:hAnsi="Times New Roman"/>
      <w:sz w:val="24"/>
      <w:szCs w:val="22"/>
      <w:lang w:val="en-US"/>
    </w:rPr>
  </w:style>
  <w:style w:type="paragraph" w:styleId="TOC9">
    <w:name w:val="toc 9"/>
    <w:basedOn w:val="Normal"/>
    <w:next w:val="Normal"/>
    <w:autoRedefine/>
    <w:uiPriority w:val="39"/>
    <w:rsid w:val="006E4FB3"/>
    <w:pPr>
      <w:spacing w:after="240"/>
      <w:ind w:left="1920"/>
      <w:jc w:val="both"/>
    </w:pPr>
    <w:rPr>
      <w:rFonts w:ascii="Times New Roman" w:eastAsia="Calibri" w:hAnsi="Times New Roman"/>
      <w:sz w:val="24"/>
      <w:szCs w:val="22"/>
      <w:lang w:val="en-US"/>
    </w:rPr>
  </w:style>
  <w:style w:type="paragraph" w:customStyle="1" w:styleId="StyleBodyTextArialAfter12pt">
    <w:name w:val="Style Body Text + Arial After:  12 pt"/>
    <w:basedOn w:val="BodyText"/>
    <w:rsid w:val="006E4FB3"/>
    <w:pPr>
      <w:numPr>
        <w:numId w:val="7"/>
      </w:numPr>
      <w:spacing w:after="240"/>
    </w:pPr>
    <w:rPr>
      <w:rFonts w:ascii="Arial" w:hAnsi="Arial"/>
      <w:szCs w:val="20"/>
    </w:rPr>
  </w:style>
  <w:style w:type="paragraph" w:customStyle="1" w:styleId="Parttwoheadings">
    <w:name w:val="Part two headings"/>
    <w:basedOn w:val="Normal"/>
    <w:next w:val="Normal"/>
    <w:rsid w:val="006E4FB3"/>
    <w:pPr>
      <w:numPr>
        <w:numId w:val="8"/>
      </w:numPr>
      <w:spacing w:after="240"/>
      <w:jc w:val="both"/>
    </w:pPr>
    <w:rPr>
      <w:rFonts w:ascii="Arial" w:eastAsia="Calibri" w:hAnsi="Arial"/>
      <w:sz w:val="24"/>
      <w:szCs w:val="22"/>
    </w:rPr>
  </w:style>
  <w:style w:type="paragraph" w:customStyle="1" w:styleId="StyleParttwoheadingsBold">
    <w:name w:val="Style Part two headings + Bold"/>
    <w:basedOn w:val="Outline1"/>
    <w:rsid w:val="006E4FB3"/>
    <w:pPr>
      <w:spacing w:before="120" w:after="240"/>
    </w:pPr>
    <w:rPr>
      <w:rFonts w:ascii="Arial Bold" w:hAnsi="Arial Bold"/>
      <w:b w:val="0"/>
      <w:bCs/>
    </w:rPr>
  </w:style>
  <w:style w:type="paragraph" w:styleId="PlainText">
    <w:name w:val="Plain Text"/>
    <w:basedOn w:val="Normal"/>
    <w:link w:val="PlainTextChar"/>
    <w:rsid w:val="006E4FB3"/>
    <w:pPr>
      <w:spacing w:after="240"/>
      <w:jc w:val="both"/>
    </w:pPr>
    <w:rPr>
      <w:rFonts w:ascii="Courier New" w:eastAsia="Calibri" w:hAnsi="Courier New"/>
      <w:szCs w:val="20"/>
      <w:lang w:val="x-none"/>
    </w:rPr>
  </w:style>
  <w:style w:type="character" w:customStyle="1" w:styleId="PlainTextChar">
    <w:name w:val="Plain Text Char"/>
    <w:link w:val="PlainText"/>
    <w:rsid w:val="006E4FB3"/>
    <w:rPr>
      <w:rFonts w:ascii="Courier New" w:eastAsia="Calibri" w:hAnsi="Courier New" w:cs="Courier New"/>
      <w:lang w:eastAsia="en-US"/>
    </w:rPr>
  </w:style>
  <w:style w:type="paragraph" w:customStyle="1" w:styleId="StyleBodyTextArialAfter12pt1">
    <w:name w:val="Style Body Text + Arial After:  12 pt1"/>
    <w:basedOn w:val="BodyText"/>
    <w:rsid w:val="006E4FB3"/>
    <w:pPr>
      <w:numPr>
        <w:numId w:val="14"/>
      </w:numPr>
      <w:spacing w:after="240"/>
    </w:pPr>
    <w:rPr>
      <w:rFonts w:ascii="Arial" w:hAnsi="Arial"/>
      <w:szCs w:val="20"/>
    </w:rPr>
  </w:style>
  <w:style w:type="paragraph" w:customStyle="1" w:styleId="Tabletext">
    <w:name w:val="Table text"/>
    <w:basedOn w:val="Normal"/>
    <w:rsid w:val="006E4FB3"/>
    <w:pPr>
      <w:spacing w:before="40" w:after="40"/>
      <w:jc w:val="both"/>
    </w:pPr>
    <w:rPr>
      <w:rFonts w:ascii="Foundry Sans" w:eastAsia="Calibri" w:hAnsi="Foundry Sans"/>
      <w:szCs w:val="20"/>
      <w:lang w:eastAsia="en-GB"/>
    </w:rPr>
  </w:style>
  <w:style w:type="paragraph" w:styleId="DocumentMap">
    <w:name w:val="Document Map"/>
    <w:basedOn w:val="Normal"/>
    <w:link w:val="DocumentMapChar"/>
    <w:semiHidden/>
    <w:rsid w:val="006E4FB3"/>
    <w:pPr>
      <w:shd w:val="clear" w:color="auto" w:fill="000080"/>
      <w:spacing w:after="240"/>
      <w:jc w:val="both"/>
    </w:pPr>
    <w:rPr>
      <w:rFonts w:ascii="Tahoma" w:eastAsia="Calibri" w:hAnsi="Tahoma"/>
      <w:szCs w:val="20"/>
      <w:lang w:val="x-none"/>
    </w:rPr>
  </w:style>
  <w:style w:type="character" w:customStyle="1" w:styleId="DocumentMapChar">
    <w:name w:val="Document Map Char"/>
    <w:link w:val="DocumentMap"/>
    <w:semiHidden/>
    <w:rsid w:val="006E4FB3"/>
    <w:rPr>
      <w:rFonts w:ascii="Tahoma" w:eastAsia="Calibri" w:hAnsi="Tahoma" w:cs="Tahoma"/>
      <w:shd w:val="clear" w:color="auto" w:fill="000080"/>
      <w:lang w:eastAsia="en-US"/>
    </w:rPr>
  </w:style>
  <w:style w:type="paragraph" w:styleId="ListBullet">
    <w:name w:val="List Bullet"/>
    <w:basedOn w:val="Normal"/>
    <w:rsid w:val="006E4FB3"/>
    <w:pPr>
      <w:numPr>
        <w:numId w:val="15"/>
      </w:numPr>
      <w:spacing w:after="240"/>
      <w:jc w:val="both"/>
    </w:pPr>
    <w:rPr>
      <w:rFonts w:ascii="Arial" w:eastAsia="Calibri" w:hAnsi="Arial" w:cs="Arial"/>
      <w:sz w:val="24"/>
      <w:szCs w:val="22"/>
      <w:lang w:eastAsia="en-GB"/>
    </w:rPr>
  </w:style>
  <w:style w:type="paragraph" w:styleId="TOCHeading">
    <w:name w:val="TOC Heading"/>
    <w:basedOn w:val="Heading1"/>
    <w:next w:val="Normal"/>
    <w:uiPriority w:val="39"/>
    <w:semiHidden/>
    <w:unhideWhenUsed/>
    <w:qFormat/>
    <w:rsid w:val="006E4FB3"/>
    <w:pPr>
      <w:widowControl/>
      <w:numPr>
        <w:numId w:val="0"/>
      </w:numPr>
      <w:tabs>
        <w:tab w:val="left" w:pos="851"/>
      </w:tabs>
      <w:spacing w:before="480"/>
      <w:outlineLvl w:val="9"/>
    </w:pPr>
    <w:rPr>
      <w:rFonts w:ascii="Cambria" w:hAnsi="Cambria"/>
      <w:caps/>
      <w:color w:val="365F91"/>
      <w:sz w:val="28"/>
      <w:lang w:eastAsia="en-US"/>
    </w:rPr>
  </w:style>
  <w:style w:type="paragraph" w:styleId="Revision">
    <w:name w:val="Revision"/>
    <w:hidden/>
    <w:uiPriority w:val="99"/>
    <w:semiHidden/>
    <w:rsid w:val="006E4FB3"/>
    <w:pPr>
      <w:spacing w:after="200" w:line="276" w:lineRule="auto"/>
    </w:pPr>
    <w:rPr>
      <w:rFonts w:ascii="Arial" w:hAnsi="Arial"/>
      <w:sz w:val="24"/>
      <w:szCs w:val="24"/>
      <w:lang w:eastAsia="en-US"/>
    </w:rPr>
  </w:style>
  <w:style w:type="paragraph" w:styleId="ListNumber3">
    <w:name w:val="List Number 3"/>
    <w:basedOn w:val="ListNumber2"/>
    <w:rsid w:val="00305578"/>
    <w:pPr>
      <w:numPr>
        <w:ilvl w:val="2"/>
        <w:numId w:val="18"/>
      </w:numPr>
      <w:tabs>
        <w:tab w:val="clear" w:pos="1728"/>
        <w:tab w:val="num" w:pos="2160"/>
      </w:tabs>
      <w:ind w:left="2160" w:hanging="180"/>
      <w:contextualSpacing w:val="0"/>
      <w:jc w:val="both"/>
      <w:outlineLvl w:val="2"/>
    </w:pPr>
    <w:rPr>
      <w:kern w:val="20"/>
      <w:szCs w:val="20"/>
    </w:rPr>
  </w:style>
  <w:style w:type="paragraph" w:styleId="ListNumber2">
    <w:name w:val="List Number 2"/>
    <w:basedOn w:val="Normal"/>
    <w:uiPriority w:val="99"/>
    <w:semiHidden/>
    <w:unhideWhenUsed/>
    <w:rsid w:val="00305578"/>
    <w:pPr>
      <w:tabs>
        <w:tab w:val="num" w:pos="862"/>
      </w:tabs>
      <w:ind w:left="862" w:hanging="862"/>
      <w:contextualSpacing/>
    </w:pPr>
  </w:style>
  <w:style w:type="paragraph" w:styleId="FootnoteText">
    <w:name w:val="footnote text"/>
    <w:basedOn w:val="Normal"/>
    <w:link w:val="FootnoteTextChar"/>
    <w:unhideWhenUsed/>
    <w:rsid w:val="00A30A08"/>
    <w:rPr>
      <w:szCs w:val="20"/>
      <w:lang w:val="x-none"/>
    </w:rPr>
  </w:style>
  <w:style w:type="character" w:customStyle="1" w:styleId="FootnoteTextChar">
    <w:name w:val="Footnote Text Char"/>
    <w:link w:val="FootnoteText"/>
    <w:rsid w:val="00A30A08"/>
    <w:rPr>
      <w:rFonts w:ascii="Century Gothic" w:hAnsi="Century Gothic"/>
      <w:lang w:eastAsia="en-US"/>
    </w:rPr>
  </w:style>
  <w:style w:type="character" w:styleId="FootnoteReference">
    <w:name w:val="footnote reference"/>
    <w:unhideWhenUsed/>
    <w:rsid w:val="00A30A08"/>
    <w:rPr>
      <w:vertAlign w:val="superscript"/>
    </w:rPr>
  </w:style>
  <w:style w:type="paragraph" w:styleId="ListBullet3">
    <w:name w:val="List Bullet 3"/>
    <w:basedOn w:val="Normal"/>
    <w:autoRedefine/>
    <w:semiHidden/>
    <w:rsid w:val="00C24FA7"/>
    <w:pPr>
      <w:numPr>
        <w:numId w:val="20"/>
      </w:numPr>
      <w:jc w:val="both"/>
    </w:pPr>
    <w:rPr>
      <w:lang w:val="en-US"/>
    </w:rPr>
  </w:style>
  <w:style w:type="numbering" w:customStyle="1" w:styleId="Style2">
    <w:name w:val="Style2"/>
    <w:uiPriority w:val="99"/>
    <w:rsid w:val="00D11C17"/>
    <w:pPr>
      <w:numPr>
        <w:numId w:val="21"/>
      </w:numPr>
    </w:pPr>
  </w:style>
  <w:style w:type="paragraph" w:customStyle="1" w:styleId="Definitions">
    <w:name w:val="Definitions"/>
    <w:basedOn w:val="Normal"/>
    <w:rsid w:val="007B2DA6"/>
    <w:pPr>
      <w:tabs>
        <w:tab w:val="left" w:pos="709"/>
      </w:tabs>
      <w:spacing w:after="120" w:line="300" w:lineRule="atLeast"/>
      <w:ind w:left="720"/>
      <w:jc w:val="both"/>
    </w:pPr>
    <w:rPr>
      <w:rFonts w:ascii="Arial" w:eastAsia="Calibri" w:hAnsi="Arial"/>
      <w:szCs w:val="20"/>
    </w:rPr>
  </w:style>
  <w:style w:type="character" w:customStyle="1" w:styleId="Defterm">
    <w:name w:val="Defterm"/>
    <w:rsid w:val="007B2DA6"/>
    <w:rPr>
      <w:b/>
      <w:color w:val="000000"/>
      <w:sz w:val="22"/>
    </w:rPr>
  </w:style>
  <w:style w:type="paragraph" w:customStyle="1" w:styleId="Level20">
    <w:name w:val="Level 2"/>
    <w:basedOn w:val="Normal"/>
    <w:rsid w:val="00203A3C"/>
    <w:pPr>
      <w:numPr>
        <w:ilvl w:val="1"/>
        <w:numId w:val="23"/>
      </w:numPr>
      <w:spacing w:after="240"/>
      <w:jc w:val="both"/>
      <w:outlineLvl w:val="1"/>
    </w:pPr>
    <w:rPr>
      <w:rFonts w:ascii="Arial" w:hAnsi="Arial" w:cs="Arial"/>
      <w:szCs w:val="20"/>
    </w:rPr>
  </w:style>
  <w:style w:type="paragraph" w:customStyle="1" w:styleId="Level10">
    <w:name w:val="Level 1"/>
    <w:basedOn w:val="Normal"/>
    <w:rsid w:val="00203A3C"/>
    <w:pPr>
      <w:numPr>
        <w:numId w:val="23"/>
      </w:numPr>
      <w:spacing w:after="240"/>
      <w:jc w:val="both"/>
      <w:outlineLvl w:val="0"/>
    </w:pPr>
    <w:rPr>
      <w:rFonts w:ascii="Arial" w:hAnsi="Arial" w:cs="Arial"/>
      <w:szCs w:val="20"/>
    </w:rPr>
  </w:style>
  <w:style w:type="paragraph" w:customStyle="1" w:styleId="Level30">
    <w:name w:val="Level 3"/>
    <w:basedOn w:val="Normal"/>
    <w:rsid w:val="00203A3C"/>
    <w:pPr>
      <w:numPr>
        <w:ilvl w:val="2"/>
        <w:numId w:val="23"/>
      </w:numPr>
      <w:spacing w:after="240"/>
      <w:jc w:val="both"/>
      <w:outlineLvl w:val="2"/>
    </w:pPr>
    <w:rPr>
      <w:rFonts w:ascii="Arial" w:hAnsi="Arial" w:cs="Arial"/>
      <w:szCs w:val="20"/>
    </w:rPr>
  </w:style>
  <w:style w:type="paragraph" w:customStyle="1" w:styleId="Level40">
    <w:name w:val="Level 4"/>
    <w:basedOn w:val="Normal"/>
    <w:rsid w:val="00203A3C"/>
    <w:pPr>
      <w:numPr>
        <w:ilvl w:val="3"/>
        <w:numId w:val="23"/>
      </w:numPr>
      <w:spacing w:after="240"/>
      <w:jc w:val="both"/>
      <w:outlineLvl w:val="3"/>
    </w:pPr>
    <w:rPr>
      <w:rFonts w:ascii="Arial" w:hAnsi="Arial" w:cs="Arial"/>
      <w:szCs w:val="20"/>
    </w:rPr>
  </w:style>
  <w:style w:type="paragraph" w:customStyle="1" w:styleId="Level50">
    <w:name w:val="Level 5"/>
    <w:basedOn w:val="Normal"/>
    <w:rsid w:val="00203A3C"/>
    <w:pPr>
      <w:numPr>
        <w:ilvl w:val="4"/>
        <w:numId w:val="23"/>
      </w:numPr>
      <w:spacing w:after="240"/>
      <w:jc w:val="both"/>
      <w:outlineLvl w:val="4"/>
    </w:pPr>
    <w:rPr>
      <w:rFonts w:ascii="Arial" w:hAnsi="Arial" w:cs="Arial"/>
      <w:szCs w:val="20"/>
    </w:rPr>
  </w:style>
  <w:style w:type="paragraph" w:customStyle="1" w:styleId="Level6">
    <w:name w:val="Level 6"/>
    <w:basedOn w:val="Normal"/>
    <w:rsid w:val="00203A3C"/>
    <w:pPr>
      <w:numPr>
        <w:ilvl w:val="5"/>
        <w:numId w:val="23"/>
      </w:numPr>
      <w:spacing w:after="240"/>
      <w:jc w:val="both"/>
      <w:outlineLvl w:val="5"/>
    </w:pPr>
    <w:rPr>
      <w:rFonts w:ascii="Arial" w:hAnsi="Arial" w:cs="Arial"/>
      <w:szCs w:val="20"/>
    </w:rPr>
  </w:style>
  <w:style w:type="paragraph" w:styleId="ListNumber">
    <w:name w:val="List Number"/>
    <w:basedOn w:val="Normal"/>
    <w:semiHidden/>
    <w:rsid w:val="00E73984"/>
    <w:pPr>
      <w:numPr>
        <w:numId w:val="24"/>
      </w:numPr>
      <w:jc w:val="both"/>
    </w:pPr>
    <w:rPr>
      <w:rFonts w:ascii="Times New Roman" w:hAnsi="Times New Roman"/>
      <w:sz w:val="24"/>
      <w:szCs w:val="20"/>
    </w:rPr>
  </w:style>
  <w:style w:type="character" w:styleId="Strong">
    <w:name w:val="Strong"/>
    <w:uiPriority w:val="22"/>
    <w:qFormat/>
    <w:rsid w:val="00935519"/>
    <w:rPr>
      <w:rFonts w:ascii="Effra" w:hAnsi="Effra"/>
      <w:b/>
      <w:bCs/>
      <w:sz w:val="22"/>
    </w:rPr>
  </w:style>
  <w:style w:type="character" w:customStyle="1" w:styleId="searchword1">
    <w:name w:val="searchword1"/>
    <w:rsid w:val="00B334AD"/>
    <w:rPr>
      <w:shd w:val="clear" w:color="auto" w:fill="FFFF00"/>
    </w:rPr>
  </w:style>
  <w:style w:type="paragraph" w:customStyle="1" w:styleId="List2">
    <w:name w:val="List2"/>
    <w:basedOn w:val="Normal"/>
    <w:next w:val="Normal"/>
    <w:rsid w:val="00372F00"/>
    <w:pPr>
      <w:tabs>
        <w:tab w:val="num" w:pos="567"/>
      </w:tabs>
      <w:spacing w:before="120" w:after="120"/>
      <w:ind w:left="567" w:hanging="567"/>
      <w:jc w:val="both"/>
      <w:outlineLvl w:val="5"/>
    </w:pPr>
    <w:rPr>
      <w:snapToGrid w:val="0"/>
      <w:kern w:val="20"/>
      <w:szCs w:val="20"/>
    </w:rPr>
  </w:style>
  <w:style w:type="paragraph" w:customStyle="1" w:styleId="List3">
    <w:name w:val="List3"/>
    <w:basedOn w:val="Normal"/>
    <w:next w:val="Normal"/>
    <w:rsid w:val="00372F00"/>
    <w:pPr>
      <w:tabs>
        <w:tab w:val="left" w:pos="1134"/>
      </w:tabs>
      <w:spacing w:before="120" w:after="120"/>
      <w:ind w:left="1134" w:hanging="567"/>
      <w:jc w:val="both"/>
      <w:outlineLvl w:val="6"/>
    </w:pPr>
    <w:rPr>
      <w:snapToGrid w:val="0"/>
      <w:kern w:val="20"/>
      <w:szCs w:val="20"/>
    </w:rPr>
  </w:style>
  <w:style w:type="paragraph" w:styleId="EndnoteText">
    <w:name w:val="endnote text"/>
    <w:basedOn w:val="Normal"/>
    <w:link w:val="EndnoteTextChar"/>
    <w:uiPriority w:val="99"/>
    <w:semiHidden/>
    <w:unhideWhenUsed/>
    <w:rsid w:val="00490292"/>
    <w:rPr>
      <w:szCs w:val="20"/>
      <w:lang w:val="x-none"/>
    </w:rPr>
  </w:style>
  <w:style w:type="character" w:customStyle="1" w:styleId="EndnoteTextChar">
    <w:name w:val="Endnote Text Char"/>
    <w:link w:val="EndnoteText"/>
    <w:uiPriority w:val="99"/>
    <w:semiHidden/>
    <w:rsid w:val="00490292"/>
    <w:rPr>
      <w:rFonts w:ascii="Century Gothic" w:hAnsi="Century Gothic"/>
      <w:lang w:eastAsia="en-US"/>
    </w:rPr>
  </w:style>
  <w:style w:type="character" w:styleId="EndnoteReference">
    <w:name w:val="endnote reference"/>
    <w:uiPriority w:val="99"/>
    <w:semiHidden/>
    <w:unhideWhenUsed/>
    <w:rsid w:val="00490292"/>
    <w:rPr>
      <w:vertAlign w:val="superscript"/>
    </w:rPr>
  </w:style>
  <w:style w:type="paragraph" w:styleId="Caption">
    <w:name w:val="caption"/>
    <w:basedOn w:val="Normal"/>
    <w:next w:val="Normal"/>
    <w:uiPriority w:val="35"/>
    <w:unhideWhenUsed/>
    <w:qFormat/>
    <w:rsid w:val="00DC5289"/>
    <w:rPr>
      <w:b/>
      <w:bCs/>
      <w:szCs w:val="20"/>
    </w:rPr>
  </w:style>
  <w:style w:type="character" w:styleId="Emphasis">
    <w:name w:val="Emphasis"/>
    <w:uiPriority w:val="20"/>
    <w:qFormat/>
    <w:rsid w:val="00935519"/>
    <w:rPr>
      <w:rFonts w:ascii="Effra" w:hAnsi="Effra"/>
      <w:i/>
      <w:iCs/>
      <w:sz w:val="22"/>
    </w:rPr>
  </w:style>
  <w:style w:type="paragraph" w:customStyle="1" w:styleId="XExecution">
    <w:name w:val="X Execution"/>
    <w:basedOn w:val="Normal"/>
    <w:rsid w:val="00DF69B0"/>
    <w:pPr>
      <w:tabs>
        <w:tab w:val="left" w:pos="0"/>
        <w:tab w:val="left" w:pos="3544"/>
      </w:tabs>
      <w:spacing w:line="300" w:lineRule="atLeast"/>
      <w:ind w:right="459"/>
    </w:pPr>
    <w:rPr>
      <w:rFonts w:ascii="Times New Roman" w:hAnsi="Times New Roman"/>
      <w:color w:val="000000"/>
      <w:szCs w:val="20"/>
    </w:rPr>
  </w:style>
  <w:style w:type="paragraph" w:customStyle="1" w:styleId="CoversheetParagraph">
    <w:name w:val="Coversheet Paragraph"/>
    <w:basedOn w:val="Normal"/>
    <w:autoRedefine/>
    <w:rsid w:val="0067630F"/>
    <w:pPr>
      <w:spacing w:line="300" w:lineRule="atLeast"/>
      <w:jc w:val="center"/>
    </w:pPr>
    <w:rPr>
      <w:rFonts w:ascii="Rdg Swift" w:hAnsi="Rdg Swift"/>
      <w:b/>
      <w:sz w:val="40"/>
      <w:szCs w:val="20"/>
    </w:rPr>
  </w:style>
  <w:style w:type="character" w:customStyle="1" w:styleId="Heading8Char">
    <w:name w:val="Heading 8 Char"/>
    <w:basedOn w:val="DefaultParagraphFont"/>
    <w:link w:val="Heading8"/>
    <w:uiPriority w:val="11"/>
    <w:rsid w:val="009F1655"/>
    <w:rPr>
      <w:rFonts w:ascii="Effra" w:eastAsiaTheme="majorEastAsia" w:hAnsi="Effra" w:cstheme="majorBidi"/>
      <w:color w:val="272727" w:themeColor="text1" w:themeTint="D8"/>
      <w:sz w:val="22"/>
      <w:szCs w:val="21"/>
      <w:lang w:eastAsia="en-US"/>
    </w:rPr>
  </w:style>
  <w:style w:type="character" w:customStyle="1" w:styleId="Heading9Char">
    <w:name w:val="Heading 9 Char"/>
    <w:aliases w:val="Uor Legal 9 Char"/>
    <w:basedOn w:val="DefaultParagraphFont"/>
    <w:link w:val="Heading9"/>
    <w:uiPriority w:val="11"/>
    <w:semiHidden/>
    <w:rsid w:val="009F1655"/>
    <w:rPr>
      <w:rFonts w:ascii="Effra" w:eastAsiaTheme="majorEastAsia" w:hAnsi="Effra" w:cstheme="majorBidi"/>
      <w:i/>
      <w:iCs/>
      <w:color w:val="272727" w:themeColor="text1" w:themeTint="D8"/>
      <w:sz w:val="22"/>
      <w:szCs w:val="21"/>
      <w:lang w:eastAsia="en-US"/>
    </w:rPr>
  </w:style>
  <w:style w:type="paragraph" w:styleId="Subtitle">
    <w:name w:val="Subtitle"/>
    <w:aliases w:val="UoR Legal Subtitle"/>
    <w:basedOn w:val="Normal"/>
    <w:next w:val="Normal"/>
    <w:link w:val="SubtitleChar"/>
    <w:uiPriority w:val="11"/>
    <w:qFormat/>
    <w:rsid w:val="0093551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aliases w:val="UoR Legal Subtitle Char"/>
    <w:basedOn w:val="DefaultParagraphFont"/>
    <w:link w:val="Subtitle"/>
    <w:uiPriority w:val="11"/>
    <w:rsid w:val="00935519"/>
    <w:rPr>
      <w:rFonts w:ascii="Effra" w:eastAsiaTheme="minorEastAsia" w:hAnsi="Effra"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935519"/>
    <w:rPr>
      <w:rFonts w:ascii="Effra" w:hAnsi="Effra"/>
      <w:i/>
      <w:iCs/>
      <w:color w:val="404040" w:themeColor="text1" w:themeTint="BF"/>
      <w:sz w:val="22"/>
    </w:rPr>
  </w:style>
  <w:style w:type="character" w:styleId="IntenseEmphasis">
    <w:name w:val="Intense Emphasis"/>
    <w:basedOn w:val="DefaultParagraphFont"/>
    <w:uiPriority w:val="21"/>
    <w:qFormat/>
    <w:rsid w:val="00935519"/>
    <w:rPr>
      <w:rFonts w:ascii="Effra" w:hAnsi="Effra"/>
      <w:i/>
      <w:iCs/>
      <w:color w:val="5B9BD5" w:themeColor="accent1"/>
      <w:sz w:val="22"/>
    </w:rPr>
  </w:style>
  <w:style w:type="paragraph" w:styleId="Quote">
    <w:name w:val="Quote"/>
    <w:basedOn w:val="Normal"/>
    <w:next w:val="Normal"/>
    <w:link w:val="QuoteChar"/>
    <w:uiPriority w:val="29"/>
    <w:qFormat/>
    <w:rsid w:val="009355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5519"/>
    <w:rPr>
      <w:rFonts w:ascii="Effra" w:hAnsi="Effra"/>
      <w:i/>
      <w:iCs/>
      <w:color w:val="404040" w:themeColor="text1" w:themeTint="BF"/>
      <w:sz w:val="22"/>
      <w:szCs w:val="24"/>
      <w:lang w:eastAsia="en-US"/>
    </w:rPr>
  </w:style>
  <w:style w:type="paragraph" w:styleId="IntenseQuote">
    <w:name w:val="Intense Quote"/>
    <w:basedOn w:val="Normal"/>
    <w:next w:val="Normal"/>
    <w:link w:val="IntenseQuoteChar"/>
    <w:uiPriority w:val="30"/>
    <w:qFormat/>
    <w:rsid w:val="0093551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5519"/>
    <w:rPr>
      <w:rFonts w:ascii="Effra" w:hAnsi="Effra"/>
      <w:i/>
      <w:iCs/>
      <w:color w:val="5B9BD5" w:themeColor="accent1"/>
      <w:sz w:val="22"/>
      <w:szCs w:val="24"/>
      <w:lang w:eastAsia="en-US"/>
    </w:rPr>
  </w:style>
  <w:style w:type="character" w:styleId="SubtleReference">
    <w:name w:val="Subtle Reference"/>
    <w:basedOn w:val="DefaultParagraphFont"/>
    <w:uiPriority w:val="31"/>
    <w:qFormat/>
    <w:rsid w:val="00935519"/>
    <w:rPr>
      <w:rFonts w:ascii="Effra" w:hAnsi="Effra"/>
      <w:smallCaps/>
      <w:color w:val="5A5A5A" w:themeColor="text1" w:themeTint="A5"/>
      <w:sz w:val="22"/>
    </w:rPr>
  </w:style>
  <w:style w:type="character" w:styleId="IntenseReference">
    <w:name w:val="Intense Reference"/>
    <w:basedOn w:val="DefaultParagraphFont"/>
    <w:uiPriority w:val="32"/>
    <w:qFormat/>
    <w:rsid w:val="00935519"/>
    <w:rPr>
      <w:rFonts w:ascii="Effra" w:hAnsi="Effra"/>
      <w:b/>
      <w:bCs/>
      <w:smallCaps/>
      <w:color w:val="5B9BD5" w:themeColor="accent1"/>
      <w:spacing w:val="5"/>
      <w:sz w:val="22"/>
    </w:rPr>
  </w:style>
  <w:style w:type="character" w:styleId="BookTitle">
    <w:name w:val="Book Title"/>
    <w:basedOn w:val="DefaultParagraphFont"/>
    <w:uiPriority w:val="33"/>
    <w:qFormat/>
    <w:rsid w:val="00935519"/>
    <w:rPr>
      <w:rFonts w:ascii="Effra" w:hAnsi="Effra"/>
      <w:b/>
      <w:bCs/>
      <w:i/>
      <w:iCs/>
      <w:spacing w:val="5"/>
      <w:sz w:val="22"/>
    </w:rPr>
  </w:style>
  <w:style w:type="paragraph" w:styleId="NormalWeb">
    <w:name w:val="Normal (Web)"/>
    <w:basedOn w:val="Normal"/>
    <w:uiPriority w:val="99"/>
    <w:semiHidden/>
    <w:unhideWhenUsed/>
    <w:rsid w:val="009F6281"/>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5351">
      <w:bodyDiv w:val="1"/>
      <w:marLeft w:val="0"/>
      <w:marRight w:val="0"/>
      <w:marTop w:val="0"/>
      <w:marBottom w:val="0"/>
      <w:divBdr>
        <w:top w:val="none" w:sz="0" w:space="0" w:color="auto"/>
        <w:left w:val="none" w:sz="0" w:space="0" w:color="auto"/>
        <w:bottom w:val="none" w:sz="0" w:space="0" w:color="auto"/>
        <w:right w:val="none" w:sz="0" w:space="0" w:color="auto"/>
      </w:divBdr>
    </w:div>
    <w:div w:id="333919926">
      <w:bodyDiv w:val="1"/>
      <w:marLeft w:val="0"/>
      <w:marRight w:val="0"/>
      <w:marTop w:val="0"/>
      <w:marBottom w:val="0"/>
      <w:divBdr>
        <w:top w:val="none" w:sz="0" w:space="0" w:color="auto"/>
        <w:left w:val="none" w:sz="0" w:space="0" w:color="auto"/>
        <w:bottom w:val="none" w:sz="0" w:space="0" w:color="auto"/>
        <w:right w:val="none" w:sz="0" w:space="0" w:color="auto"/>
      </w:divBdr>
    </w:div>
    <w:div w:id="1347294204">
      <w:bodyDiv w:val="1"/>
      <w:marLeft w:val="0"/>
      <w:marRight w:val="0"/>
      <w:marTop w:val="0"/>
      <w:marBottom w:val="0"/>
      <w:divBdr>
        <w:top w:val="none" w:sz="0" w:space="0" w:color="auto"/>
        <w:left w:val="none" w:sz="0" w:space="0" w:color="auto"/>
        <w:bottom w:val="none" w:sz="0" w:space="0" w:color="auto"/>
        <w:right w:val="none" w:sz="0" w:space="0" w:color="auto"/>
      </w:divBdr>
      <w:divsChild>
        <w:div w:id="665132594">
          <w:marLeft w:val="405"/>
          <w:marRight w:val="0"/>
          <w:marTop w:val="0"/>
          <w:marBottom w:val="0"/>
          <w:divBdr>
            <w:top w:val="none" w:sz="0" w:space="0" w:color="auto"/>
            <w:left w:val="none" w:sz="0" w:space="0" w:color="auto"/>
            <w:bottom w:val="none" w:sz="0" w:space="0" w:color="auto"/>
            <w:right w:val="none" w:sz="0" w:space="0" w:color="auto"/>
          </w:divBdr>
        </w:div>
        <w:div w:id="133526288">
          <w:marLeft w:val="405"/>
          <w:marRight w:val="0"/>
          <w:marTop w:val="0"/>
          <w:marBottom w:val="0"/>
          <w:divBdr>
            <w:top w:val="none" w:sz="0" w:space="0" w:color="auto"/>
            <w:left w:val="none" w:sz="0" w:space="0" w:color="auto"/>
            <w:bottom w:val="none" w:sz="0" w:space="0" w:color="auto"/>
            <w:right w:val="none" w:sz="0" w:space="0" w:color="auto"/>
          </w:divBdr>
        </w:div>
      </w:divsChild>
    </w:div>
    <w:div w:id="14165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ust.com/" TargetMode="External"/><Relationship Id="rId4" Type="http://schemas.openxmlformats.org/officeDocument/2006/relationships/settings" Target="settings.xml"/><Relationship Id="rId9" Type="http://schemas.openxmlformats.org/officeDocument/2006/relationships/hyperlink" Target="http://www.reading.ac.uk/15/about/about-privacy.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590D6-470F-439F-B795-FD8DF88D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3044</Words>
  <Characters>15746</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Clarkslegal LLP</Company>
  <LinksUpToDate>false</LinksUpToDate>
  <CharactersWithSpaces>18753</CharactersWithSpaces>
  <SharedDoc>false</SharedDoc>
  <HLinks>
    <vt:vector size="6" baseType="variant">
      <vt:variant>
        <vt:i4>1179655</vt:i4>
      </vt:variant>
      <vt:variant>
        <vt:i4>48</vt:i4>
      </vt:variant>
      <vt:variant>
        <vt:i4>0</vt:i4>
      </vt:variant>
      <vt:variant>
        <vt:i4>5</vt:i4>
      </vt:variant>
      <vt:variant>
        <vt:lpwstr>http://www.reading.ac.uk/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Department</dc:creator>
  <cp:lastModifiedBy>Alex Baker</cp:lastModifiedBy>
  <cp:revision>2</cp:revision>
  <cp:lastPrinted>2016-04-29T14:46:00Z</cp:lastPrinted>
  <dcterms:created xsi:type="dcterms:W3CDTF">2018-08-20T08:52:00Z</dcterms:created>
  <dcterms:modified xsi:type="dcterms:W3CDTF">2018-08-20T08:52:00Z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1792418</vt:i4>
  </property>
  <property fmtid="{D5CDD505-2E9C-101B-9397-08002B2CF9AE}" pid="3" name="ClientNo">
    <vt:lpwstr>I0682</vt:lpwstr>
  </property>
  <property fmtid="{D5CDD505-2E9C-101B-9397-08002B2CF9AE}" pid="4" name="MatterNo">
    <vt:lpwstr>00015</vt:lpwstr>
  </property>
  <property fmtid="{D5CDD505-2E9C-101B-9397-08002B2CF9AE}" pid="5" name="DMSDocNum">
    <vt:lpwstr>82050105 v.1</vt:lpwstr>
  </property>
  <property fmtid="{D5CDD505-2E9C-101B-9397-08002B2CF9AE}" pid="6" name="TempAuthorName">
    <vt:lpwstr>M.FRIEND</vt:lpwstr>
  </property>
  <property fmtid="{D5CDD505-2E9C-101B-9397-08002B2CF9AE}" pid="7" name="TempDMSDocName">
    <vt:lpwstr>Henley Revision Rcvd 07.09.15</vt:lpwstr>
  </property>
  <property fmtid="{D5CDD505-2E9C-101B-9397-08002B2CF9AE}" pid="8" name="_NewReviewCycle">
    <vt:lpwstr/>
  </property>
</Properties>
</file>